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35D2D">
      <w:pPr>
        <w:keepNext w:val="0"/>
        <w:keepLines w:val="0"/>
        <w:pageBreakBefore w:val="0"/>
        <w:kinsoku/>
        <w:wordWrap/>
        <w:overflowPunct/>
        <w:topLinePunct w:val="0"/>
        <w:autoSpaceDE/>
        <w:bidi w:val="0"/>
        <w:spacing w:beforeAutospacing="0" w:afterAutospacing="0" w:line="560" w:lineRule="exact"/>
        <w:jc w:val="center"/>
        <w:rPr>
          <w:rFonts w:hint="eastAsia" w:ascii="微软雅黑" w:hAnsi="微软雅黑" w:eastAsia="微软雅黑"/>
          <w:color w:val="000000"/>
          <w:sz w:val="44"/>
          <w:szCs w:val="44"/>
        </w:rPr>
      </w:pPr>
    </w:p>
    <w:p w14:paraId="532BF9DE">
      <w:pPr>
        <w:keepNext w:val="0"/>
        <w:keepLines w:val="0"/>
        <w:pageBreakBefore w:val="0"/>
        <w:kinsoku/>
        <w:wordWrap/>
        <w:overflowPunct/>
        <w:topLinePunct w:val="0"/>
        <w:autoSpaceDE/>
        <w:bidi w:val="0"/>
        <w:spacing w:beforeAutospacing="0" w:afterAutospacing="0" w:line="560" w:lineRule="exact"/>
        <w:jc w:val="center"/>
        <w:rPr>
          <w:rFonts w:hint="eastAsia" w:ascii="微软雅黑" w:hAnsi="微软雅黑" w:eastAsia="微软雅黑"/>
          <w:color w:val="000000"/>
          <w:sz w:val="44"/>
          <w:szCs w:val="44"/>
        </w:rPr>
      </w:pPr>
    </w:p>
    <w:p w14:paraId="45C021C9">
      <w:pPr>
        <w:keepNext w:val="0"/>
        <w:keepLines w:val="0"/>
        <w:pageBreakBefore w:val="0"/>
        <w:kinsoku/>
        <w:wordWrap/>
        <w:overflowPunct/>
        <w:topLinePunct w:val="0"/>
        <w:autoSpaceDE/>
        <w:bidi w:val="0"/>
        <w:spacing w:beforeAutospacing="0" w:afterAutospacing="0" w:line="560" w:lineRule="exact"/>
        <w:jc w:val="center"/>
        <w:rPr>
          <w:rFonts w:hint="eastAsia" w:ascii="微软雅黑" w:hAnsi="微软雅黑" w:eastAsia="微软雅黑"/>
          <w:color w:val="000000"/>
          <w:sz w:val="44"/>
          <w:szCs w:val="44"/>
        </w:rPr>
      </w:pPr>
    </w:p>
    <w:p w14:paraId="712A03AF">
      <w:pPr>
        <w:keepNext w:val="0"/>
        <w:keepLines w:val="0"/>
        <w:pageBreakBefore w:val="0"/>
        <w:kinsoku/>
        <w:wordWrap/>
        <w:overflowPunct/>
        <w:topLinePunct w:val="0"/>
        <w:autoSpaceDE/>
        <w:bidi w:val="0"/>
        <w:spacing w:beforeAutospacing="0" w:afterAutospacing="0" w:line="560" w:lineRule="exact"/>
        <w:jc w:val="center"/>
        <w:outlineLvl w:val="0"/>
        <w:rPr>
          <w:rFonts w:hint="eastAsia" w:ascii="方正小标宋_GBK" w:hAnsi="方正小标宋_GBK" w:eastAsia="方正小标宋_GBK"/>
          <w:color w:val="000000"/>
          <w:sz w:val="44"/>
          <w:szCs w:val="44"/>
          <w:lang w:val="en-US" w:eastAsia="zh-CN"/>
        </w:rPr>
      </w:pPr>
      <w:bookmarkStart w:id="0" w:name="_Toc28450"/>
      <w:bookmarkEnd w:id="0"/>
      <w:bookmarkStart w:id="1" w:name="_Toc2918"/>
      <w:bookmarkEnd w:id="1"/>
      <w:bookmarkStart w:id="2" w:name="_Toc3452"/>
      <w:bookmarkStart w:id="3" w:name="_Toc20800"/>
      <w:r>
        <w:rPr>
          <w:rFonts w:hint="eastAsia" w:ascii="方正小标宋_GBK" w:hAnsi="方正小标宋_GBK" w:eastAsia="方正小标宋_GBK"/>
          <w:color w:val="000000"/>
          <w:sz w:val="44"/>
          <w:szCs w:val="44"/>
          <w:lang w:val="en-US" w:eastAsia="zh-CN"/>
        </w:rPr>
        <w:t>法库四家子沈阳顺安达电力安装工程有限公司</w:t>
      </w:r>
      <w:bookmarkEnd w:id="2"/>
      <w:bookmarkEnd w:id="3"/>
    </w:p>
    <w:p w14:paraId="016DBE5B">
      <w:pPr>
        <w:keepNext w:val="0"/>
        <w:keepLines w:val="0"/>
        <w:pageBreakBefore w:val="0"/>
        <w:kinsoku/>
        <w:wordWrap/>
        <w:overflowPunct/>
        <w:topLinePunct w:val="0"/>
        <w:autoSpaceDE/>
        <w:bidi w:val="0"/>
        <w:spacing w:beforeAutospacing="0" w:afterAutospacing="0" w:line="560" w:lineRule="exact"/>
        <w:jc w:val="center"/>
        <w:rPr>
          <w:rFonts w:hint="eastAsia" w:ascii="方正小标宋_GBK" w:hAnsi="方正小标宋_GBK" w:eastAsia="方正小标宋_GBK"/>
          <w:color w:val="000000"/>
          <w:sz w:val="44"/>
          <w:szCs w:val="44"/>
        </w:rPr>
      </w:pPr>
      <w:r>
        <w:rPr>
          <w:rFonts w:hint="eastAsia" w:ascii="方正小标宋_GBK" w:hAnsi="方正小标宋_GBK" w:eastAsia="方正小标宋_GBK"/>
          <w:color w:val="000000"/>
          <w:sz w:val="44"/>
          <w:szCs w:val="44"/>
        </w:rPr>
        <w:t>“</w:t>
      </w:r>
      <w:r>
        <w:rPr>
          <w:rFonts w:hint="eastAsia" w:ascii="方正小标宋_GBK" w:hAnsi="方正小标宋_GBK" w:eastAsia="方正小标宋_GBK"/>
          <w:color w:val="000000"/>
          <w:sz w:val="44"/>
          <w:szCs w:val="44"/>
          <w:lang w:val="en-US" w:eastAsia="zh-CN"/>
        </w:rPr>
        <w:t>6</w:t>
      </w:r>
      <w:r>
        <w:rPr>
          <w:rFonts w:hint="eastAsia" w:ascii="方正小标宋_GBK" w:hAnsi="方正小标宋_GBK" w:eastAsia="方正小标宋_GBK"/>
          <w:color w:val="000000"/>
          <w:sz w:val="44"/>
          <w:szCs w:val="44"/>
        </w:rPr>
        <w:t>·</w:t>
      </w:r>
      <w:r>
        <w:rPr>
          <w:rFonts w:hint="eastAsia" w:ascii="方正小标宋_GBK" w:hAnsi="方正小标宋_GBK" w:eastAsia="方正小标宋_GBK"/>
          <w:color w:val="000000"/>
          <w:sz w:val="44"/>
          <w:szCs w:val="44"/>
          <w:lang w:val="en-US" w:eastAsia="zh-CN"/>
        </w:rPr>
        <w:t>25</w:t>
      </w:r>
      <w:r>
        <w:rPr>
          <w:rFonts w:hint="eastAsia" w:ascii="方正小标宋_GBK" w:hAnsi="方正小标宋_GBK" w:eastAsia="方正小标宋_GBK"/>
          <w:color w:val="000000"/>
          <w:sz w:val="44"/>
          <w:szCs w:val="44"/>
        </w:rPr>
        <w:t>”一般</w:t>
      </w:r>
      <w:r>
        <w:rPr>
          <w:rFonts w:hint="eastAsia" w:ascii="方正小标宋_GBK" w:hAnsi="方正小标宋_GBK" w:eastAsia="方正小标宋_GBK"/>
          <w:color w:val="000000"/>
          <w:sz w:val="44"/>
          <w:szCs w:val="44"/>
          <w:lang w:val="en-US" w:eastAsia="zh-CN"/>
        </w:rPr>
        <w:t>触电伤害</w:t>
      </w:r>
      <w:r>
        <w:rPr>
          <w:rFonts w:hint="eastAsia" w:ascii="方正小标宋_GBK" w:hAnsi="方正小标宋_GBK" w:eastAsia="方正小标宋_GBK"/>
          <w:color w:val="000000"/>
          <w:sz w:val="44"/>
          <w:szCs w:val="44"/>
        </w:rPr>
        <w:t>事故调查报告</w:t>
      </w:r>
    </w:p>
    <w:p w14:paraId="69BE4106">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left="0" w:right="0" w:firstLine="607"/>
        <w:jc w:val="both"/>
        <w:rPr>
          <w:rFonts w:hint="eastAsia" w:ascii="宋体" w:hAnsi="宋体" w:eastAsia="宋体"/>
          <w:i w:val="0"/>
          <w:iCs w:val="0"/>
          <w:color w:val="333333"/>
          <w:spacing w:val="0"/>
          <w:sz w:val="32"/>
          <w:szCs w:val="32"/>
          <w:shd w:val="clear" w:color="auto" w:fill="FFFFFF"/>
        </w:rPr>
      </w:pPr>
    </w:p>
    <w:p w14:paraId="0670A1FB">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left="0" w:right="0" w:firstLine="607"/>
        <w:jc w:val="both"/>
        <w:rPr>
          <w:rFonts w:hint="eastAsia" w:ascii="宋体" w:hAnsi="宋体" w:eastAsia="宋体"/>
          <w:i w:val="0"/>
          <w:iCs w:val="0"/>
          <w:color w:val="333333"/>
          <w:spacing w:val="0"/>
          <w:sz w:val="32"/>
          <w:szCs w:val="32"/>
          <w:shd w:val="clear" w:color="auto" w:fill="FFFFFF"/>
        </w:rPr>
      </w:pPr>
    </w:p>
    <w:p w14:paraId="356445F4">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left="0" w:right="0" w:firstLine="607"/>
        <w:jc w:val="both"/>
        <w:rPr>
          <w:rFonts w:hint="eastAsia" w:ascii="宋体" w:hAnsi="宋体" w:eastAsia="宋体"/>
          <w:i w:val="0"/>
          <w:iCs w:val="0"/>
          <w:color w:val="333333"/>
          <w:spacing w:val="0"/>
          <w:sz w:val="32"/>
          <w:szCs w:val="32"/>
          <w:shd w:val="clear" w:color="auto" w:fill="FFFFFF"/>
        </w:rPr>
      </w:pPr>
    </w:p>
    <w:p w14:paraId="29899DDA">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left="0" w:right="0" w:firstLine="607"/>
        <w:jc w:val="both"/>
        <w:rPr>
          <w:rFonts w:hint="eastAsia" w:ascii="宋体" w:hAnsi="宋体" w:eastAsia="宋体"/>
          <w:i w:val="0"/>
          <w:iCs w:val="0"/>
          <w:color w:val="333333"/>
          <w:spacing w:val="0"/>
          <w:sz w:val="32"/>
          <w:szCs w:val="32"/>
          <w:shd w:val="clear" w:color="auto" w:fill="FFFFFF"/>
        </w:rPr>
      </w:pPr>
    </w:p>
    <w:p w14:paraId="57F8A9DC">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left="0" w:right="0" w:firstLine="607"/>
        <w:jc w:val="both"/>
        <w:rPr>
          <w:rFonts w:hint="eastAsia" w:ascii="宋体" w:hAnsi="宋体" w:eastAsia="宋体"/>
          <w:i w:val="0"/>
          <w:iCs w:val="0"/>
          <w:color w:val="333333"/>
          <w:spacing w:val="0"/>
          <w:sz w:val="32"/>
          <w:szCs w:val="32"/>
          <w:shd w:val="clear" w:color="auto" w:fill="FFFFFF"/>
        </w:rPr>
      </w:pPr>
    </w:p>
    <w:p w14:paraId="6B091122">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left="0" w:right="0" w:firstLine="607"/>
        <w:jc w:val="both"/>
        <w:rPr>
          <w:rFonts w:hint="eastAsia" w:ascii="宋体" w:hAnsi="宋体" w:eastAsia="宋体"/>
          <w:i w:val="0"/>
          <w:iCs w:val="0"/>
          <w:color w:val="333333"/>
          <w:spacing w:val="0"/>
          <w:sz w:val="32"/>
          <w:szCs w:val="32"/>
          <w:shd w:val="clear" w:color="auto" w:fill="FFFFFF"/>
        </w:rPr>
      </w:pPr>
    </w:p>
    <w:p w14:paraId="5967C70C">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left="0" w:right="0" w:firstLine="607"/>
        <w:jc w:val="both"/>
        <w:rPr>
          <w:rFonts w:hint="eastAsia" w:ascii="宋体" w:hAnsi="宋体" w:eastAsia="宋体"/>
          <w:i w:val="0"/>
          <w:iCs w:val="0"/>
          <w:color w:val="333333"/>
          <w:spacing w:val="0"/>
          <w:sz w:val="32"/>
          <w:szCs w:val="32"/>
          <w:shd w:val="clear" w:color="auto" w:fill="FFFFFF"/>
        </w:rPr>
      </w:pPr>
    </w:p>
    <w:p w14:paraId="69A2F030">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left="0" w:right="0" w:firstLine="607"/>
        <w:jc w:val="both"/>
        <w:rPr>
          <w:rFonts w:hint="eastAsia" w:ascii="宋体" w:hAnsi="宋体" w:eastAsia="宋体"/>
          <w:i w:val="0"/>
          <w:iCs w:val="0"/>
          <w:color w:val="333333"/>
          <w:spacing w:val="0"/>
          <w:sz w:val="32"/>
          <w:szCs w:val="32"/>
          <w:shd w:val="clear" w:color="auto" w:fill="FFFFFF"/>
        </w:rPr>
      </w:pPr>
    </w:p>
    <w:p w14:paraId="5E773D51">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left="0" w:right="0" w:firstLine="607"/>
        <w:jc w:val="both"/>
        <w:rPr>
          <w:rFonts w:hint="eastAsia" w:ascii="宋体" w:hAnsi="宋体" w:eastAsia="宋体"/>
          <w:i w:val="0"/>
          <w:iCs w:val="0"/>
          <w:color w:val="333333"/>
          <w:spacing w:val="0"/>
          <w:sz w:val="32"/>
          <w:szCs w:val="32"/>
          <w:shd w:val="clear" w:color="auto" w:fill="FFFFFF"/>
        </w:rPr>
      </w:pPr>
    </w:p>
    <w:p w14:paraId="139982C1">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left="0" w:right="0" w:firstLine="607"/>
        <w:jc w:val="both"/>
        <w:rPr>
          <w:rFonts w:hint="eastAsia" w:ascii="宋体" w:hAnsi="宋体" w:eastAsia="宋体"/>
          <w:i w:val="0"/>
          <w:iCs w:val="0"/>
          <w:color w:val="333333"/>
          <w:spacing w:val="0"/>
          <w:sz w:val="32"/>
          <w:szCs w:val="32"/>
          <w:shd w:val="clear" w:color="auto" w:fill="FFFFFF"/>
        </w:rPr>
      </w:pPr>
    </w:p>
    <w:p w14:paraId="5F5A2EEB">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left="0" w:right="0" w:firstLine="607"/>
        <w:jc w:val="both"/>
        <w:rPr>
          <w:rFonts w:hint="eastAsia" w:ascii="宋体" w:hAnsi="宋体" w:eastAsia="宋体"/>
          <w:i w:val="0"/>
          <w:iCs w:val="0"/>
          <w:color w:val="333333"/>
          <w:spacing w:val="0"/>
          <w:sz w:val="32"/>
          <w:szCs w:val="32"/>
          <w:shd w:val="clear" w:color="auto" w:fill="FFFFFF"/>
        </w:rPr>
      </w:pPr>
    </w:p>
    <w:p w14:paraId="52F325C9">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right="0"/>
        <w:jc w:val="both"/>
        <w:rPr>
          <w:rFonts w:hint="eastAsia" w:ascii="宋体" w:hAnsi="宋体" w:eastAsia="宋体"/>
          <w:i w:val="0"/>
          <w:iCs w:val="0"/>
          <w:color w:val="333333"/>
          <w:spacing w:val="0"/>
          <w:sz w:val="32"/>
          <w:szCs w:val="32"/>
          <w:shd w:val="clear" w:color="auto" w:fill="FFFFFF"/>
        </w:rPr>
      </w:pPr>
    </w:p>
    <w:p w14:paraId="7D11EA07">
      <w:pPr>
        <w:keepNext w:val="0"/>
        <w:keepLines w:val="0"/>
        <w:pageBreakBefore w:val="0"/>
        <w:kinsoku/>
        <w:wordWrap/>
        <w:overflowPunct/>
        <w:topLinePunct w:val="0"/>
        <w:autoSpaceDE/>
        <w:bidi w:val="0"/>
        <w:spacing w:beforeAutospacing="0" w:afterAutospacing="0" w:line="560" w:lineRule="exact"/>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法库县政府事故</w:t>
      </w:r>
      <w:r>
        <w:rPr>
          <w:rFonts w:hint="eastAsia" w:ascii="仿宋_GB2312" w:hAnsi="仿宋_GB2312" w:eastAsia="仿宋_GB2312"/>
          <w:sz w:val="32"/>
          <w:szCs w:val="32"/>
        </w:rPr>
        <w:t>调查</w:t>
      </w:r>
      <w:r>
        <w:rPr>
          <w:rFonts w:hint="eastAsia" w:ascii="仿宋_GB2312" w:hAnsi="仿宋_GB2312" w:eastAsia="仿宋_GB2312"/>
          <w:sz w:val="32"/>
          <w:szCs w:val="32"/>
          <w:lang w:val="en-US" w:eastAsia="zh-CN"/>
        </w:rPr>
        <w:t>组</w:t>
      </w:r>
    </w:p>
    <w:p w14:paraId="0B81728B">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right="0"/>
        <w:jc w:val="both"/>
        <w:rPr>
          <w:rFonts w:hint="eastAsia" w:ascii="微软雅黑" w:hAnsi="微软雅黑" w:eastAsia="微软雅黑"/>
          <w:color w:val="000000"/>
          <w:sz w:val="44"/>
          <w:szCs w:val="44"/>
          <w:lang w:val="en-US" w:eastAsia="zh-CN"/>
        </w:rPr>
      </w:pPr>
    </w:p>
    <w:p w14:paraId="67E0820C">
      <w:pPr>
        <w:keepNext w:val="0"/>
        <w:keepLines w:val="0"/>
        <w:pageBreakBefore w:val="0"/>
        <w:kinsoku/>
        <w:wordWrap/>
        <w:overflowPunct/>
        <w:topLinePunct w:val="0"/>
        <w:autoSpaceDE/>
        <w:bidi w:val="0"/>
        <w:spacing w:beforeAutospacing="0" w:afterAutospacing="0" w:line="560" w:lineRule="exact"/>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2024年9月9</w:t>
      </w:r>
      <w:bookmarkStart w:id="123" w:name="_GoBack"/>
      <w:bookmarkEnd w:id="123"/>
      <w:r>
        <w:rPr>
          <w:rFonts w:hint="eastAsia" w:ascii="仿宋_GB2312" w:hAnsi="仿宋_GB2312" w:eastAsia="仿宋_GB2312"/>
          <w:sz w:val="32"/>
          <w:szCs w:val="32"/>
          <w:lang w:val="en-US" w:eastAsia="zh-CN"/>
        </w:rPr>
        <w:t>日</w:t>
      </w:r>
    </w:p>
    <w:p w14:paraId="7C07004F">
      <w:pPr>
        <w:pStyle w:val="1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560" w:lineRule="exact"/>
        <w:ind w:left="0" w:right="0" w:firstLine="607"/>
        <w:jc w:val="both"/>
        <w:rPr>
          <w:rFonts w:hint="eastAsia" w:ascii="宋体" w:hAnsi="宋体" w:eastAsia="宋体"/>
          <w:i w:val="0"/>
          <w:iCs w:val="0"/>
          <w:color w:val="333333"/>
          <w:spacing w:val="0"/>
          <w:sz w:val="32"/>
          <w:szCs w:val="32"/>
          <w:shd w:val="clear" w:color="auto" w:fill="FFFFFF"/>
          <w:lang w:val="en-US"/>
        </w:rPr>
      </w:pPr>
    </w:p>
    <w:p w14:paraId="229C8E13">
      <w:pPr>
        <w:keepNext w:val="0"/>
        <w:keepLines w:val="0"/>
        <w:pageBreakBefore w:val="0"/>
        <w:kinsoku/>
        <w:wordWrap/>
        <w:overflowPunct/>
        <w:topLinePunct w:val="0"/>
        <w:autoSpaceDE/>
        <w:bidi w:val="0"/>
        <w:spacing w:beforeAutospacing="0" w:afterAutospacing="0" w:line="560" w:lineRule="exact"/>
        <w:jc w:val="both"/>
        <w:rPr>
          <w:rFonts w:hint="eastAsia" w:ascii="微软雅黑" w:hAnsi="微软雅黑" w:eastAsia="微软雅黑"/>
          <w:color w:val="000000"/>
          <w:sz w:val="44"/>
          <w:szCs w:val="44"/>
        </w:rPr>
        <w:sectPr>
          <w:headerReference r:id="rId3" w:type="default"/>
          <w:footerReference r:id="rId4" w:type="default"/>
          <w:pgSz w:w="11906" w:h="16838"/>
          <w:pgMar w:top="2098" w:right="1474" w:bottom="1984" w:left="1587" w:header="851" w:footer="992" w:gutter="0"/>
          <w:pgNumType w:fmt="decimal" w:start="1"/>
          <w:cols w:space="720" w:num="1"/>
          <w:rtlGutter w:val="0"/>
          <w:docGrid w:type="lines" w:linePitch="312" w:charSpace="0"/>
        </w:sectPr>
      </w:pPr>
    </w:p>
    <w:p w14:paraId="3123EA3D">
      <w:pPr>
        <w:keepNext w:val="0"/>
        <w:keepLines w:val="0"/>
        <w:pageBreakBefore w:val="0"/>
        <w:widowControl w:val="0"/>
        <w:kinsoku/>
        <w:wordWrap/>
        <w:overflowPunct/>
        <w:topLinePunct w:val="0"/>
        <w:autoSpaceDE/>
        <w:autoSpaceDN/>
        <w:bidi w:val="0"/>
        <w:snapToGrid/>
        <w:spacing w:before="0" w:beforeAutospacing="0" w:after="0" w:afterAutospacing="0" w:line="560" w:lineRule="exact"/>
        <w:ind w:left="0" w:leftChars="0" w:right="0" w:rightChars="0" w:firstLine="0" w:firstLineChars="0"/>
        <w:jc w:val="center"/>
        <w:rPr>
          <w:rFonts w:hint="eastAsia" w:ascii="微软雅黑" w:hAnsi="微软雅黑" w:eastAsia="微软雅黑" w:cs="Times New Roman"/>
          <w:color w:val="000000"/>
          <w:kern w:val="2"/>
          <w:sz w:val="21"/>
          <w:szCs w:val="44"/>
          <w:lang w:val="en-US" w:eastAsia="zh-CN" w:bidi="ar-SA"/>
        </w:rPr>
      </w:pPr>
      <w:r>
        <w:rPr>
          <w:rFonts w:ascii="宋体" w:hAnsi="宋体" w:eastAsia="宋体"/>
          <w:b/>
          <w:bCs/>
          <w:sz w:val="32"/>
          <w:szCs w:val="32"/>
        </w:rPr>
        <w:t>目</w:t>
      </w:r>
      <w:r>
        <w:rPr>
          <w:rFonts w:hint="eastAsia" w:ascii="宋体" w:hAnsi="宋体"/>
          <w:b/>
          <w:bCs/>
          <w:sz w:val="32"/>
          <w:szCs w:val="32"/>
          <w:lang w:val="en-US" w:eastAsia="zh-CN"/>
        </w:rPr>
        <w:t xml:space="preserve"> </w:t>
      </w:r>
      <w:r>
        <w:rPr>
          <w:rFonts w:ascii="宋体" w:hAnsi="宋体" w:eastAsia="宋体"/>
          <w:b/>
          <w:bCs/>
          <w:sz w:val="32"/>
          <w:szCs w:val="32"/>
        </w:rPr>
        <w:t>录</w:t>
      </w:r>
      <w:r>
        <w:rPr>
          <w:rFonts w:hint="eastAsia" w:ascii="微软雅黑" w:hAnsi="微软雅黑" w:eastAsia="微软雅黑"/>
          <w:color w:val="000000"/>
          <w:sz w:val="44"/>
          <w:szCs w:val="44"/>
        </w:rPr>
        <w:fldChar w:fldCharType="begin"/>
      </w:r>
      <w:r>
        <w:rPr>
          <w:rFonts w:hint="eastAsia" w:ascii="微软雅黑" w:hAnsi="微软雅黑" w:eastAsia="微软雅黑"/>
          <w:color w:val="000000"/>
          <w:sz w:val="44"/>
          <w:szCs w:val="44"/>
        </w:rPr>
        <w:instrText xml:space="preserve">TOC \o "1-3" \h \u </w:instrText>
      </w:r>
      <w:r>
        <w:rPr>
          <w:rFonts w:hint="eastAsia" w:ascii="微软雅黑" w:hAnsi="微软雅黑" w:eastAsia="微软雅黑"/>
          <w:color w:val="000000"/>
          <w:sz w:val="44"/>
          <w:szCs w:val="44"/>
        </w:rPr>
        <w:fldChar w:fldCharType="separate"/>
      </w:r>
    </w:p>
    <w:p w14:paraId="3ED067CF">
      <w:pPr>
        <w:pStyle w:val="7"/>
        <w:tabs>
          <w:tab w:val="right" w:leader="dot" w:pos="8845"/>
        </w:tabs>
      </w:pPr>
    </w:p>
    <w:p w14:paraId="075858F2">
      <w:pPr>
        <w:pStyle w:val="7"/>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_Toc3939 </w:instrText>
      </w:r>
      <w:r>
        <w:rPr>
          <w:rFonts w:hint="eastAsia" w:ascii="宋体" w:hAnsi="宋体" w:eastAsia="宋体" w:cs="宋体"/>
          <w:sz w:val="24"/>
          <w:szCs w:val="24"/>
        </w:rPr>
        <w:fldChar w:fldCharType="separate"/>
      </w:r>
      <w:r>
        <w:rPr>
          <w:rFonts w:hint="eastAsia" w:ascii="黑体" w:hAnsi="黑体" w:eastAsia="黑体" w:cs="黑体"/>
          <w:bCs/>
          <w:sz w:val="24"/>
          <w:szCs w:val="24"/>
          <w:lang w:val="en-US" w:eastAsia="zh-CN"/>
        </w:rPr>
        <w:t>一、</w:t>
      </w:r>
      <w:r>
        <w:rPr>
          <w:rFonts w:hint="eastAsia" w:ascii="黑体" w:hAnsi="黑体" w:eastAsia="黑体" w:cs="黑体"/>
          <w:bCs/>
          <w:sz w:val="24"/>
          <w:szCs w:val="24"/>
        </w:rPr>
        <w:t>事故基本情况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_Toc3939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49C16B34">
      <w:pPr>
        <w:pStyle w:val="8"/>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_Toc11776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lang w:eastAsia="zh-CN"/>
        </w:rPr>
        <w:t>）</w:t>
      </w:r>
      <w:r>
        <w:rPr>
          <w:rFonts w:hint="eastAsia" w:ascii="宋体" w:hAnsi="宋体" w:eastAsia="宋体" w:cs="宋体"/>
          <w:bCs/>
          <w:sz w:val="24"/>
          <w:szCs w:val="24"/>
        </w:rPr>
        <w:t>事故发生单位及相关单位概况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_Toc11776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1B6F34F1">
      <w:pPr>
        <w:pStyle w:val="4"/>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_Toc19641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1.发包</w:t>
      </w:r>
      <w:r>
        <w:rPr>
          <w:rFonts w:hint="eastAsia" w:ascii="宋体" w:hAnsi="宋体" w:eastAsia="宋体" w:cs="宋体"/>
          <w:bCs/>
          <w:sz w:val="24"/>
          <w:szCs w:val="24"/>
        </w:rPr>
        <w:t>单位情况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_Toc19641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52BA155F">
      <w:pPr>
        <w:pStyle w:val="4"/>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_Toc31311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2.承包方情况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_Toc31311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5E11A260">
      <w:pPr>
        <w:pStyle w:val="4"/>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_Toc10235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3.工程项目发包承包情况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_Toc10235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5A2C2D56">
      <w:pPr>
        <w:pStyle w:val="4"/>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_Toc16544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4.</w:t>
      </w:r>
      <w:r>
        <w:rPr>
          <w:rFonts w:hint="eastAsia" w:ascii="宋体" w:hAnsi="宋体" w:eastAsia="宋体" w:cs="宋体"/>
          <w:bCs/>
          <w:sz w:val="24"/>
          <w:szCs w:val="24"/>
        </w:rPr>
        <w:t>事故发生单位安全管理情况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_Toc16544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026C596E">
      <w:pPr>
        <w:pStyle w:val="8"/>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_Toc737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lang w:eastAsia="zh-CN"/>
        </w:rPr>
        <w:t>）</w:t>
      </w:r>
      <w:r>
        <w:rPr>
          <w:rFonts w:hint="eastAsia" w:ascii="宋体" w:hAnsi="宋体" w:eastAsia="宋体" w:cs="宋体"/>
          <w:bCs/>
          <w:sz w:val="24"/>
          <w:szCs w:val="24"/>
        </w:rPr>
        <w:t>事故发生经过</w:t>
      </w:r>
      <w:r>
        <w:rPr>
          <w:rFonts w:hint="eastAsia" w:ascii="宋体" w:hAnsi="宋体" w:eastAsia="宋体" w:cs="宋体"/>
          <w:bCs/>
          <w:sz w:val="24"/>
          <w:szCs w:val="24"/>
          <w:lang w:val="en-US" w:eastAsia="zh-CN"/>
        </w:rPr>
        <w:t>及应急救援情况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631C94FE">
      <w:pPr>
        <w:pStyle w:val="4"/>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_Toc1022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1.事故发生经过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6233D491">
      <w:pPr>
        <w:pStyle w:val="8"/>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_Toc9147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三</w:t>
      </w:r>
      <w:r>
        <w:rPr>
          <w:rFonts w:hint="eastAsia" w:ascii="宋体" w:hAnsi="宋体" w:eastAsia="宋体" w:cs="宋体"/>
          <w:bCs/>
          <w:sz w:val="24"/>
          <w:szCs w:val="24"/>
          <w:lang w:eastAsia="zh-CN"/>
        </w:rPr>
        <w:t>）</w:t>
      </w:r>
      <w:r>
        <w:rPr>
          <w:rFonts w:hint="eastAsia" w:ascii="宋体" w:hAnsi="宋体" w:eastAsia="宋体" w:cs="宋体"/>
          <w:bCs/>
          <w:sz w:val="24"/>
          <w:szCs w:val="24"/>
        </w:rPr>
        <w:t>事故现场情况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_Toc9147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59071EBA">
      <w:pPr>
        <w:pStyle w:val="8"/>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_Toc11067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四</w:t>
      </w:r>
      <w:r>
        <w:rPr>
          <w:rFonts w:hint="eastAsia" w:ascii="宋体" w:hAnsi="宋体" w:eastAsia="宋体" w:cs="宋体"/>
          <w:bCs/>
          <w:sz w:val="24"/>
          <w:szCs w:val="24"/>
          <w:lang w:eastAsia="zh-CN"/>
        </w:rPr>
        <w:t>）</w:t>
      </w:r>
      <w:r>
        <w:rPr>
          <w:rFonts w:hint="eastAsia" w:ascii="宋体" w:hAnsi="宋体" w:eastAsia="宋体" w:cs="宋体"/>
          <w:bCs/>
          <w:sz w:val="24"/>
          <w:szCs w:val="24"/>
        </w:rPr>
        <w:t>人员伤亡和直接经济损失情况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_Toc11067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7AC383E7">
      <w:pPr>
        <w:pStyle w:val="4"/>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_Toc12488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1.造成人员伤亡事故起因物及致害方式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_Toc12488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1F1B084B">
      <w:pPr>
        <w:pStyle w:val="4"/>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_Toc7017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2.伤亡情况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_Toc7017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2F0CF09F">
      <w:pPr>
        <w:pStyle w:val="4"/>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_Toc15194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3.事故直接经济损失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_Toc15194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2B26E2A4">
      <w:pPr>
        <w:pStyle w:val="7"/>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_Toc1781 </w:instrText>
      </w:r>
      <w:r>
        <w:rPr>
          <w:rFonts w:hint="eastAsia" w:ascii="宋体" w:hAnsi="宋体" w:eastAsia="宋体" w:cs="宋体"/>
          <w:sz w:val="24"/>
          <w:szCs w:val="24"/>
        </w:rPr>
        <w:fldChar w:fldCharType="separate"/>
      </w:r>
      <w:r>
        <w:rPr>
          <w:rFonts w:hint="eastAsia" w:ascii="黑体" w:hAnsi="黑体" w:eastAsia="黑体" w:cs="黑体"/>
          <w:bCs/>
          <w:sz w:val="24"/>
          <w:szCs w:val="24"/>
          <w:lang w:val="en-US" w:eastAsia="zh-CN"/>
        </w:rPr>
        <w:t>二、</w:t>
      </w:r>
      <w:r>
        <w:rPr>
          <w:rFonts w:hint="eastAsia" w:ascii="黑体" w:hAnsi="黑体" w:eastAsia="黑体" w:cs="黑体"/>
          <w:bCs/>
          <w:sz w:val="24"/>
          <w:szCs w:val="24"/>
        </w:rPr>
        <w:t>事故应急处置及评估情况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41BD28BA">
      <w:pPr>
        <w:pStyle w:val="8"/>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_Toc266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lang w:eastAsia="zh-CN"/>
        </w:rPr>
        <w:t>）</w:t>
      </w:r>
      <w:r>
        <w:rPr>
          <w:rFonts w:hint="eastAsia" w:ascii="宋体" w:hAnsi="宋体" w:eastAsia="宋体" w:cs="宋体"/>
          <w:bCs/>
          <w:sz w:val="24"/>
          <w:szCs w:val="24"/>
        </w:rPr>
        <w:t>事故信息接报及响应情况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779D5B71">
      <w:pPr>
        <w:pStyle w:val="8"/>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_Toc7817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lang w:eastAsia="zh-CN"/>
        </w:rPr>
        <w:t>）</w:t>
      </w:r>
      <w:r>
        <w:rPr>
          <w:rFonts w:hint="eastAsia" w:ascii="宋体" w:hAnsi="宋体" w:eastAsia="宋体" w:cs="宋体"/>
          <w:bCs/>
          <w:sz w:val="24"/>
          <w:szCs w:val="24"/>
        </w:rPr>
        <w:t>事故现场应急处置情况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_Toc7817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30986C09">
      <w:pPr>
        <w:pStyle w:val="4"/>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_Toc31617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1.应急处置和善后情况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_Toc31617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1CBCB5FD">
      <w:pPr>
        <w:pStyle w:val="7"/>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_Toc31276 </w:instrText>
      </w:r>
      <w:r>
        <w:rPr>
          <w:rFonts w:hint="eastAsia" w:ascii="宋体" w:hAnsi="宋体" w:eastAsia="宋体" w:cs="宋体"/>
          <w:sz w:val="24"/>
          <w:szCs w:val="24"/>
        </w:rPr>
        <w:fldChar w:fldCharType="separate"/>
      </w:r>
      <w:r>
        <w:rPr>
          <w:rFonts w:hint="eastAsia" w:ascii="黑体" w:hAnsi="黑体" w:eastAsia="黑体" w:cs="黑体"/>
          <w:bCs/>
          <w:sz w:val="24"/>
          <w:szCs w:val="24"/>
          <w:lang w:val="en-US" w:eastAsia="zh-CN"/>
        </w:rPr>
        <w:t>三、</w:t>
      </w:r>
      <w:r>
        <w:rPr>
          <w:rFonts w:hint="eastAsia" w:ascii="黑体" w:hAnsi="黑体" w:eastAsia="黑体" w:cs="黑体"/>
          <w:bCs/>
          <w:sz w:val="24"/>
          <w:szCs w:val="24"/>
        </w:rPr>
        <w:t>事故原因分析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_Toc31276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4E3D337F">
      <w:pPr>
        <w:pStyle w:val="8"/>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_Toc23463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（一）直接原因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_Toc23463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4F4807A1">
      <w:pPr>
        <w:pStyle w:val="4"/>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_Toc1078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1.</w:t>
      </w:r>
      <w:r>
        <w:rPr>
          <w:rFonts w:hint="eastAsia" w:ascii="宋体" w:hAnsi="宋体" w:eastAsia="宋体" w:cs="宋体"/>
          <w:bCs/>
          <w:sz w:val="24"/>
          <w:szCs w:val="24"/>
        </w:rPr>
        <w:t>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04DEBD52">
      <w:pPr>
        <w:pStyle w:val="8"/>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_Toc13112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（二） 其他可能因素排除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_Toc13112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441D6C92">
      <w:pPr>
        <w:pStyle w:val="8"/>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_Toc15635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三</w:t>
      </w:r>
      <w:r>
        <w:rPr>
          <w:rFonts w:hint="eastAsia" w:ascii="宋体" w:hAnsi="宋体" w:eastAsia="宋体" w:cs="宋体"/>
          <w:bCs/>
          <w:sz w:val="24"/>
          <w:szCs w:val="24"/>
          <w:lang w:eastAsia="zh-CN"/>
        </w:rPr>
        <w:t>）</w:t>
      </w:r>
      <w:r>
        <w:rPr>
          <w:rFonts w:hint="eastAsia" w:ascii="宋体" w:hAnsi="宋体" w:eastAsia="宋体" w:cs="宋体"/>
          <w:bCs/>
          <w:sz w:val="24"/>
          <w:szCs w:val="24"/>
        </w:rPr>
        <w:t>间接原因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_Toc15635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3B5816E5">
      <w:pPr>
        <w:pStyle w:val="7"/>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_Toc9887 </w:instrText>
      </w:r>
      <w:r>
        <w:rPr>
          <w:rFonts w:hint="eastAsia" w:ascii="宋体" w:hAnsi="宋体" w:eastAsia="宋体" w:cs="宋体"/>
          <w:sz w:val="24"/>
          <w:szCs w:val="24"/>
        </w:rPr>
        <w:fldChar w:fldCharType="separate"/>
      </w:r>
      <w:r>
        <w:rPr>
          <w:rFonts w:hint="eastAsia" w:ascii="黑体" w:hAnsi="黑体" w:eastAsia="黑体" w:cs="黑体"/>
          <w:sz w:val="24"/>
          <w:szCs w:val="24"/>
          <w:lang w:val="en-US" w:eastAsia="zh-CN"/>
        </w:rPr>
        <w:t>四、有关责任单位（个人）存在的主要问题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_Toc9887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164A39D9">
      <w:pPr>
        <w:pStyle w:val="7"/>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_Toc23006 </w:instrText>
      </w:r>
      <w:r>
        <w:rPr>
          <w:rFonts w:hint="eastAsia" w:ascii="宋体" w:hAnsi="宋体" w:eastAsia="宋体" w:cs="宋体"/>
          <w:sz w:val="24"/>
          <w:szCs w:val="24"/>
        </w:rPr>
        <w:fldChar w:fldCharType="separate"/>
      </w:r>
      <w:r>
        <w:rPr>
          <w:rFonts w:hint="eastAsia" w:ascii="黑体" w:hAnsi="黑体" w:eastAsia="黑体" w:cs="黑体"/>
          <w:bCs/>
          <w:sz w:val="24"/>
          <w:szCs w:val="24"/>
          <w:lang w:val="en-US" w:eastAsia="zh-CN"/>
        </w:rPr>
        <w:t>五、</w:t>
      </w:r>
      <w:r>
        <w:rPr>
          <w:rFonts w:hint="eastAsia" w:ascii="黑体" w:hAnsi="黑体" w:eastAsia="黑体" w:cs="黑体"/>
          <w:bCs/>
          <w:sz w:val="24"/>
          <w:szCs w:val="24"/>
        </w:rPr>
        <w:t>对有关责任人员和责任单位的处理建议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_Toc23006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3E6DCEDC">
      <w:pPr>
        <w:pStyle w:val="8"/>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_Toc29340 </w:instrText>
      </w:r>
      <w:r>
        <w:rPr>
          <w:rFonts w:hint="eastAsia" w:ascii="宋体" w:hAnsi="宋体" w:eastAsia="宋体" w:cs="宋体"/>
          <w:sz w:val="24"/>
          <w:szCs w:val="24"/>
        </w:rPr>
        <w:fldChar w:fldCharType="separate"/>
      </w:r>
      <w:r>
        <w:rPr>
          <w:rFonts w:hint="eastAsia" w:ascii="宋体" w:hAnsi="宋体" w:eastAsia="宋体" w:cs="宋体"/>
          <w:bCs/>
          <w:sz w:val="24"/>
          <w:szCs w:val="24"/>
        </w:rPr>
        <w:t>（一）直接责任认定及处理建议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_Toc29340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5EE2033E">
      <w:pPr>
        <w:pStyle w:val="8"/>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_Toc15747 </w:instrText>
      </w:r>
      <w:r>
        <w:rPr>
          <w:rFonts w:hint="eastAsia" w:ascii="宋体" w:hAnsi="宋体" w:eastAsia="宋体" w:cs="宋体"/>
          <w:sz w:val="24"/>
          <w:szCs w:val="24"/>
        </w:rPr>
        <w:fldChar w:fldCharType="separate"/>
      </w:r>
      <w:r>
        <w:rPr>
          <w:rFonts w:hint="eastAsia" w:ascii="宋体" w:hAnsi="宋体" w:eastAsia="宋体" w:cs="宋体"/>
          <w:bCs/>
          <w:sz w:val="24"/>
          <w:szCs w:val="24"/>
        </w:rPr>
        <w:t>（二）间接责任认定及处理建议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_Toc15747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251892D0">
      <w:pPr>
        <w:pStyle w:val="7"/>
        <w:tabs>
          <w:tab w:val="right" w:leader="dot" w:pos="8845"/>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_Toc27610 </w:instrText>
      </w:r>
      <w:r>
        <w:rPr>
          <w:rFonts w:hint="eastAsia" w:ascii="宋体" w:hAnsi="宋体" w:eastAsia="宋体" w:cs="宋体"/>
          <w:sz w:val="24"/>
          <w:szCs w:val="24"/>
        </w:rPr>
        <w:fldChar w:fldCharType="separate"/>
      </w:r>
      <w:r>
        <w:rPr>
          <w:rFonts w:hint="eastAsia" w:ascii="黑体" w:hAnsi="黑体" w:eastAsia="黑体" w:cs="黑体"/>
          <w:sz w:val="24"/>
          <w:szCs w:val="24"/>
          <w:lang w:val="en-US" w:eastAsia="zh-CN"/>
        </w:rPr>
        <w:t>六、事故主要教训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_Toc27610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6CAC154A">
      <w:pPr>
        <w:pStyle w:val="7"/>
        <w:tabs>
          <w:tab w:val="right" w:leader="dot" w:pos="8845"/>
        </w:tabs>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_Toc2142 </w:instrText>
      </w:r>
      <w:r>
        <w:rPr>
          <w:rFonts w:hint="eastAsia" w:ascii="宋体" w:hAnsi="宋体" w:eastAsia="宋体" w:cs="宋体"/>
          <w:sz w:val="24"/>
          <w:szCs w:val="24"/>
        </w:rPr>
        <w:fldChar w:fldCharType="separate"/>
      </w:r>
      <w:r>
        <w:rPr>
          <w:rFonts w:hint="eastAsia" w:ascii="黑体" w:hAnsi="黑体" w:eastAsia="黑体" w:cs="黑体"/>
          <w:bCs/>
          <w:sz w:val="24"/>
          <w:szCs w:val="24"/>
          <w:lang w:val="en-US" w:eastAsia="zh-CN"/>
        </w:rPr>
        <w:t>七、</w:t>
      </w:r>
      <w:r>
        <w:rPr>
          <w:rFonts w:hint="eastAsia" w:ascii="黑体" w:hAnsi="黑体" w:eastAsia="黑体" w:cs="黑体"/>
          <w:bCs/>
          <w:sz w:val="24"/>
          <w:szCs w:val="24"/>
        </w:rPr>
        <w:t>事故整改和防范措施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_Toc2142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14:paraId="238808DD">
      <w:pPr>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leftChars="0" w:right="0" w:rightChars="0" w:firstLine="0" w:firstLineChars="0"/>
        <w:jc w:val="center"/>
        <w:rPr>
          <w:rFonts w:hint="eastAsia" w:ascii="微软雅黑" w:hAnsi="微软雅黑" w:eastAsia="微软雅黑"/>
          <w:color w:val="000000"/>
          <w:szCs w:val="44"/>
        </w:rPr>
        <w:sectPr>
          <w:pgSz w:w="11906" w:h="16838"/>
          <w:pgMar w:top="2098" w:right="1474" w:bottom="1984" w:left="1587" w:header="851" w:footer="992" w:gutter="0"/>
          <w:pgNumType w:fmt="decimal" w:start="1"/>
          <w:cols w:space="720" w:num="1"/>
          <w:rtlGutter w:val="0"/>
          <w:docGrid w:type="lines" w:linePitch="312" w:charSpace="0"/>
        </w:sectPr>
      </w:pPr>
      <w:r>
        <w:rPr>
          <w:rFonts w:hint="eastAsia" w:ascii="微软雅黑" w:hAnsi="微软雅黑" w:eastAsia="微软雅黑"/>
          <w:color w:val="000000"/>
          <w:szCs w:val="44"/>
        </w:rPr>
        <w:fldChar w:fldCharType="end"/>
      </w:r>
    </w:p>
    <w:p w14:paraId="1024F191">
      <w:pPr>
        <w:keepNext w:val="0"/>
        <w:keepLines w:val="0"/>
        <w:pageBreakBefore w:val="0"/>
        <w:kinsoku/>
        <w:wordWrap/>
        <w:overflowPunct/>
        <w:topLinePunct w:val="0"/>
        <w:autoSpaceDE/>
        <w:bidi w:val="0"/>
        <w:spacing w:beforeAutospacing="0" w:afterAutospacing="0" w:line="560" w:lineRule="exact"/>
        <w:jc w:val="both"/>
        <w:rPr>
          <w:rFonts w:hint="eastAsia" w:ascii="微软雅黑" w:hAnsi="微软雅黑" w:eastAsia="微软雅黑"/>
          <w:color w:val="000000"/>
          <w:sz w:val="44"/>
          <w:szCs w:val="44"/>
        </w:rPr>
      </w:pPr>
    </w:p>
    <w:p w14:paraId="112A90D5">
      <w:pPr>
        <w:keepNext w:val="0"/>
        <w:keepLines w:val="0"/>
        <w:pageBreakBefore w:val="0"/>
        <w:kinsoku/>
        <w:wordWrap/>
        <w:overflowPunct/>
        <w:topLinePunct w:val="0"/>
        <w:autoSpaceDE/>
        <w:bidi w:val="0"/>
        <w:spacing w:beforeAutospacing="0" w:afterAutospacing="0" w:line="560" w:lineRule="exact"/>
        <w:jc w:val="center"/>
        <w:outlineLvl w:val="0"/>
        <w:rPr>
          <w:rFonts w:hint="eastAsia" w:ascii="方正小标宋_GBK" w:hAnsi="方正小标宋_GBK" w:eastAsia="方正小标宋_GBK"/>
          <w:color w:val="000000"/>
          <w:sz w:val="44"/>
          <w:szCs w:val="44"/>
          <w:lang w:val="en-US" w:eastAsia="zh-CN"/>
        </w:rPr>
      </w:pPr>
      <w:bookmarkStart w:id="4" w:name="_Toc11356"/>
      <w:bookmarkEnd w:id="4"/>
      <w:bookmarkStart w:id="5" w:name="_Toc17291"/>
      <w:bookmarkEnd w:id="5"/>
      <w:bookmarkStart w:id="6" w:name="_Toc19537"/>
      <w:bookmarkEnd w:id="6"/>
      <w:bookmarkStart w:id="7" w:name="_Toc22719"/>
      <w:bookmarkStart w:id="8" w:name="_Toc8442"/>
      <w:r>
        <w:rPr>
          <w:rFonts w:hint="eastAsia" w:ascii="方正小标宋_GBK" w:hAnsi="方正小标宋_GBK" w:eastAsia="方正小标宋_GBK"/>
          <w:color w:val="000000"/>
          <w:sz w:val="44"/>
          <w:szCs w:val="44"/>
          <w:lang w:val="en-US" w:eastAsia="zh-CN"/>
        </w:rPr>
        <w:t>法库四家子沈阳顺安达电力安装工程有限公司</w:t>
      </w:r>
      <w:bookmarkEnd w:id="7"/>
      <w:bookmarkEnd w:id="8"/>
    </w:p>
    <w:p w14:paraId="51196427">
      <w:pPr>
        <w:keepNext w:val="0"/>
        <w:keepLines w:val="0"/>
        <w:pageBreakBefore w:val="0"/>
        <w:kinsoku/>
        <w:wordWrap/>
        <w:overflowPunct/>
        <w:topLinePunct w:val="0"/>
        <w:autoSpaceDE/>
        <w:bidi w:val="0"/>
        <w:spacing w:beforeAutospacing="0" w:afterAutospacing="0" w:line="560" w:lineRule="exact"/>
        <w:jc w:val="center"/>
        <w:rPr>
          <w:rFonts w:hint="eastAsia" w:ascii="方正小标宋_GBK" w:hAnsi="方正小标宋_GBK" w:eastAsia="方正小标宋_GBK"/>
          <w:color w:val="000000"/>
          <w:sz w:val="44"/>
          <w:szCs w:val="44"/>
        </w:rPr>
      </w:pPr>
      <w:r>
        <w:rPr>
          <w:rFonts w:hint="eastAsia" w:ascii="方正小标宋_GBK" w:hAnsi="方正小标宋_GBK" w:eastAsia="方正小标宋_GBK"/>
          <w:color w:val="000000"/>
          <w:sz w:val="44"/>
          <w:szCs w:val="44"/>
        </w:rPr>
        <w:t>“</w:t>
      </w:r>
      <w:r>
        <w:rPr>
          <w:rFonts w:hint="eastAsia" w:ascii="方正小标宋_GBK" w:hAnsi="方正小标宋_GBK" w:eastAsia="方正小标宋_GBK"/>
          <w:color w:val="000000"/>
          <w:sz w:val="44"/>
          <w:szCs w:val="44"/>
          <w:lang w:val="en-US" w:eastAsia="zh-CN"/>
        </w:rPr>
        <w:t>6</w:t>
      </w:r>
      <w:r>
        <w:rPr>
          <w:rFonts w:hint="eastAsia" w:ascii="方正小标宋_GBK" w:hAnsi="方正小标宋_GBK" w:eastAsia="方正小标宋_GBK"/>
          <w:color w:val="000000"/>
          <w:sz w:val="44"/>
          <w:szCs w:val="44"/>
        </w:rPr>
        <w:t>·</w:t>
      </w:r>
      <w:r>
        <w:rPr>
          <w:rFonts w:hint="eastAsia" w:ascii="方正小标宋_GBK" w:hAnsi="方正小标宋_GBK" w:eastAsia="方正小标宋_GBK"/>
          <w:color w:val="000000"/>
          <w:sz w:val="44"/>
          <w:szCs w:val="44"/>
          <w:lang w:val="en-US" w:eastAsia="zh-CN"/>
        </w:rPr>
        <w:t>25</w:t>
      </w:r>
      <w:r>
        <w:rPr>
          <w:rFonts w:hint="eastAsia" w:ascii="方正小标宋_GBK" w:hAnsi="方正小标宋_GBK" w:eastAsia="方正小标宋_GBK"/>
          <w:color w:val="000000"/>
          <w:sz w:val="44"/>
          <w:szCs w:val="44"/>
        </w:rPr>
        <w:t>”一般</w:t>
      </w:r>
      <w:r>
        <w:rPr>
          <w:rFonts w:hint="eastAsia" w:ascii="方正小标宋_GBK" w:hAnsi="方正小标宋_GBK" w:eastAsia="方正小标宋_GBK"/>
          <w:color w:val="000000"/>
          <w:sz w:val="44"/>
          <w:szCs w:val="44"/>
          <w:lang w:val="en-US" w:eastAsia="zh-CN"/>
        </w:rPr>
        <w:t>触电伤害</w:t>
      </w:r>
      <w:r>
        <w:rPr>
          <w:rFonts w:hint="eastAsia" w:ascii="方正小标宋_GBK" w:hAnsi="方正小标宋_GBK" w:eastAsia="方正小标宋_GBK"/>
          <w:color w:val="000000"/>
          <w:sz w:val="44"/>
          <w:szCs w:val="44"/>
        </w:rPr>
        <w:t>事故调查报告</w:t>
      </w:r>
    </w:p>
    <w:p w14:paraId="2D3D9E99">
      <w:pPr>
        <w:pStyle w:val="17"/>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60" w:lineRule="exact"/>
        <w:ind w:left="0" w:right="0" w:firstLine="640" w:firstLineChars="200"/>
        <w:jc w:val="both"/>
        <w:rPr>
          <w:rFonts w:hint="eastAsia" w:ascii="宋体" w:hAnsi="宋体" w:eastAsia="宋体"/>
          <w:i w:val="0"/>
          <w:iCs w:val="0"/>
          <w:color w:val="0000FF"/>
          <w:spacing w:val="0"/>
          <w:sz w:val="32"/>
          <w:szCs w:val="32"/>
          <w:shd w:val="clear" w:color="auto" w:fill="FFFFFF"/>
        </w:rPr>
      </w:pPr>
    </w:p>
    <w:p w14:paraId="6F19DC6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sz w:val="32"/>
          <w:szCs w:val="32"/>
        </w:rPr>
      </w:pPr>
      <w:bookmarkStart w:id="9" w:name="_Toc20213"/>
      <w:bookmarkEnd w:id="9"/>
      <w:bookmarkStart w:id="10" w:name="_Toc25266"/>
      <w:bookmarkEnd w:id="10"/>
      <w:r>
        <w:rPr>
          <w:rFonts w:hint="eastAsia" w:ascii="仿宋_GB2312" w:hAnsi="仿宋_GB2312" w:eastAsia="仿宋_GB2312"/>
          <w:sz w:val="32"/>
          <w:szCs w:val="32"/>
        </w:rPr>
        <w:t>2024年6月25日17时10分，在沈阳市法库县四家子蒙古族乡四家村，沈阳顺安达电力安装工程有限公司</w:t>
      </w:r>
      <w:r>
        <w:rPr>
          <w:rFonts w:hint="eastAsia" w:ascii="仿宋_GB2312" w:hAnsi="仿宋_GB2312" w:eastAsia="仿宋_GB2312"/>
          <w:sz w:val="32"/>
          <w:szCs w:val="32"/>
          <w:lang w:val="en-US" w:eastAsia="zh-CN"/>
        </w:rPr>
        <w:t>业扩配套工程小微企业动力表及补线施工中</w:t>
      </w:r>
      <w:r>
        <w:rPr>
          <w:rFonts w:hint="eastAsia" w:ascii="仿宋_GB2312" w:hAnsi="仿宋_GB2312" w:eastAsia="仿宋_GB2312"/>
          <w:sz w:val="32"/>
          <w:szCs w:val="32"/>
        </w:rPr>
        <w:t>，现场作业人员李晓峰</w:t>
      </w:r>
      <w:r>
        <w:rPr>
          <w:rFonts w:hint="eastAsia" w:ascii="仿宋_GB2312" w:hAnsi="仿宋_GB2312" w:eastAsia="仿宋_GB2312"/>
          <w:sz w:val="32"/>
          <w:szCs w:val="32"/>
          <w:lang w:val="en-US" w:eastAsia="zh-CN"/>
        </w:rPr>
        <w:t>发生</w:t>
      </w:r>
      <w:r>
        <w:rPr>
          <w:rFonts w:hint="eastAsia" w:ascii="仿宋_GB2312" w:hAnsi="仿宋_GB2312" w:eastAsia="仿宋_GB2312"/>
          <w:sz w:val="32"/>
          <w:szCs w:val="32"/>
        </w:rPr>
        <w:t>触电</w:t>
      </w:r>
      <w:r>
        <w:rPr>
          <w:rFonts w:hint="eastAsia" w:ascii="仿宋_GB2312" w:hAnsi="仿宋_GB2312" w:eastAsia="仿宋_GB2312"/>
          <w:sz w:val="32"/>
          <w:szCs w:val="32"/>
          <w:lang w:val="en-US" w:eastAsia="zh-CN"/>
        </w:rPr>
        <w:t>事故</w:t>
      </w:r>
      <w:r>
        <w:rPr>
          <w:rFonts w:hint="eastAsia" w:ascii="仿宋_GB2312" w:hAnsi="仿宋_GB2312" w:eastAsia="仿宋_GB2312"/>
          <w:sz w:val="32"/>
          <w:szCs w:val="32"/>
        </w:rPr>
        <w:t>，经抢救无效死亡</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造成一般触电伤害生产安全事故。</w:t>
      </w:r>
      <w:r>
        <w:rPr>
          <w:rFonts w:hint="eastAsia" w:ascii="仿宋_GB2312" w:hAnsi="仿宋_GB2312" w:eastAsia="仿宋_GB2312"/>
          <w:sz w:val="32"/>
          <w:szCs w:val="32"/>
        </w:rPr>
        <w:t>按照《生产安全事故报告和调查处理条例》（国务院令493号）的规定，</w:t>
      </w:r>
      <w:r>
        <w:rPr>
          <w:rFonts w:hint="eastAsia" w:ascii="仿宋_GB2312" w:hAnsi="仿宋_GB2312" w:eastAsia="仿宋_GB2312"/>
          <w:sz w:val="32"/>
          <w:szCs w:val="32"/>
          <w:lang w:eastAsia="zh-CN"/>
        </w:rPr>
        <w:t>县政府</w:t>
      </w:r>
      <w:r>
        <w:rPr>
          <w:rFonts w:hint="eastAsia" w:ascii="仿宋_GB2312" w:hAnsi="仿宋_GB2312" w:eastAsia="仿宋_GB2312"/>
          <w:sz w:val="32"/>
          <w:szCs w:val="32"/>
        </w:rPr>
        <w:t>成立事故调查组。事故调查组由</w:t>
      </w:r>
      <w:r>
        <w:rPr>
          <w:rFonts w:hint="eastAsia" w:ascii="仿宋_GB2312" w:hAnsi="仿宋_GB2312" w:eastAsia="仿宋_GB2312"/>
          <w:sz w:val="32"/>
          <w:szCs w:val="32"/>
          <w:lang w:eastAsia="zh-CN"/>
        </w:rPr>
        <w:t>县应急管理局</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县纪委监委</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县</w:t>
      </w:r>
      <w:r>
        <w:rPr>
          <w:rFonts w:hint="eastAsia" w:ascii="仿宋_GB2312" w:hAnsi="仿宋_GB2312" w:eastAsia="仿宋_GB2312"/>
          <w:sz w:val="32"/>
          <w:szCs w:val="32"/>
        </w:rPr>
        <w:t>总工会、</w:t>
      </w:r>
      <w:r>
        <w:rPr>
          <w:rFonts w:hint="eastAsia" w:ascii="仿宋_GB2312" w:hAnsi="仿宋_GB2312" w:eastAsia="仿宋_GB2312"/>
          <w:sz w:val="32"/>
          <w:szCs w:val="32"/>
          <w:lang w:val="en-US" w:eastAsia="zh-CN"/>
        </w:rPr>
        <w:t>县</w:t>
      </w:r>
      <w:r>
        <w:rPr>
          <w:rFonts w:hint="eastAsia" w:ascii="仿宋_GB2312" w:hAnsi="仿宋_GB2312" w:eastAsia="仿宋_GB2312"/>
          <w:sz w:val="32"/>
          <w:szCs w:val="32"/>
        </w:rPr>
        <w:t>公安局</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县人社局</w:t>
      </w:r>
      <w:r>
        <w:rPr>
          <w:rFonts w:hint="eastAsia" w:ascii="仿宋_GB2312" w:hAnsi="仿宋_GB2312" w:eastAsia="仿宋_GB2312"/>
          <w:color w:val="000000"/>
          <w:sz w:val="32"/>
          <w:szCs w:val="32"/>
          <w:lang w:val="en-US" w:eastAsia="zh-CN"/>
        </w:rPr>
        <w:t>、县工信局和四家子蒙古族乡人民政府</w:t>
      </w:r>
      <w:r>
        <w:rPr>
          <w:rFonts w:hint="eastAsia" w:ascii="仿宋_GB2312" w:hAnsi="仿宋_GB2312" w:eastAsia="仿宋_GB2312"/>
          <w:color w:val="000000"/>
          <w:sz w:val="32"/>
          <w:szCs w:val="32"/>
        </w:rPr>
        <w:t>等单位组成，同时邀请县检察院派员参</w:t>
      </w:r>
      <w:r>
        <w:rPr>
          <w:rFonts w:hint="eastAsia" w:ascii="仿宋_GB2312" w:hAnsi="仿宋_GB2312" w:eastAsia="仿宋_GB2312"/>
          <w:sz w:val="32"/>
          <w:szCs w:val="32"/>
          <w:lang w:eastAsia="zh-CN"/>
        </w:rPr>
        <w:t>与</w:t>
      </w:r>
      <w:r>
        <w:rPr>
          <w:rFonts w:hint="eastAsia" w:ascii="仿宋_GB2312" w:hAnsi="仿宋_GB2312" w:eastAsia="仿宋_GB2312"/>
          <w:sz w:val="32"/>
          <w:szCs w:val="32"/>
        </w:rPr>
        <w:t>。</w:t>
      </w:r>
    </w:p>
    <w:p w14:paraId="3AF0C8CF">
      <w:pPr>
        <w:keepNext w:val="0"/>
        <w:keepLines w:val="0"/>
        <w:pageBreakBefore w:val="0"/>
        <w:widowControl w:val="0"/>
        <w:kinsoku/>
        <w:wordWrap/>
        <w:overflowPunct/>
        <w:topLinePunct w:val="0"/>
        <w:autoSpaceDE/>
        <w:autoSpaceDN w:val="0"/>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sz w:val="32"/>
          <w:szCs w:val="32"/>
        </w:rPr>
        <w:t>事故调查组严格按照事故调查“四不放过”和“科学严谨、依法依规、实事求是、注重实效”的原则，深入细致地开展了调查工作。调查组通过现场勘查、询问相关人员、查阅资料和综合分析，查明了事故发生的原因和</w:t>
      </w:r>
      <w:r>
        <w:rPr>
          <w:rFonts w:hint="eastAsia" w:ascii="仿宋_GB2312" w:hAnsi="仿宋_GB2312" w:eastAsia="仿宋_GB2312"/>
          <w:b w:val="0"/>
          <w:bCs w:val="0"/>
          <w:sz w:val="32"/>
          <w:szCs w:val="32"/>
        </w:rPr>
        <w:t>经过</w:t>
      </w:r>
      <w:r>
        <w:rPr>
          <w:rFonts w:hint="eastAsia" w:ascii="仿宋_GB2312" w:hAnsi="仿宋_GB2312" w:eastAsia="仿宋_GB2312"/>
          <w:sz w:val="32"/>
          <w:szCs w:val="32"/>
        </w:rPr>
        <w:t>，认定了事故性质，提出了对相关责任单位、人员的责任认定及处理建议和防范</w:t>
      </w:r>
      <w:r>
        <w:rPr>
          <w:rFonts w:hint="eastAsia" w:ascii="仿宋_GB2312" w:hAnsi="仿宋_GB2312" w:eastAsia="仿宋_GB2312"/>
          <w:sz w:val="32"/>
          <w:szCs w:val="32"/>
          <w:lang w:val="en-US" w:eastAsia="zh-CN"/>
        </w:rPr>
        <w:t>措施</w:t>
      </w:r>
      <w:r>
        <w:rPr>
          <w:rFonts w:hint="eastAsia" w:ascii="仿宋_GB2312" w:hAnsi="仿宋_GB2312" w:eastAsia="仿宋_GB2312"/>
          <w:sz w:val="32"/>
          <w:szCs w:val="32"/>
        </w:rPr>
        <w:t>。</w:t>
      </w:r>
      <w:r>
        <w:rPr>
          <w:rFonts w:hint="eastAsia" w:ascii="仿宋_GB2312" w:hAnsi="宋体" w:eastAsia="仿宋_GB2312"/>
          <w:color w:val="000000"/>
          <w:sz w:val="32"/>
          <w:szCs w:val="32"/>
        </w:rPr>
        <w:t>经调查认定，</w:t>
      </w:r>
      <w:r>
        <w:rPr>
          <w:rFonts w:hint="eastAsia" w:ascii="仿宋_GB2312" w:hAnsi="宋体" w:eastAsia="仿宋_GB2312"/>
          <w:color w:val="000000"/>
          <w:sz w:val="32"/>
          <w:szCs w:val="32"/>
          <w:lang w:val="en-US" w:eastAsia="zh-CN"/>
        </w:rPr>
        <w:t>沈阳顺安达电力安装工程有限公司“6.25”</w:t>
      </w:r>
      <w:r>
        <w:rPr>
          <w:rFonts w:hint="eastAsia" w:ascii="仿宋_GB2312" w:hAnsi="宋体" w:eastAsia="仿宋_GB2312"/>
          <w:color w:val="000000"/>
          <w:sz w:val="32"/>
          <w:szCs w:val="32"/>
        </w:rPr>
        <w:t>一般触电伤害事故</w:t>
      </w:r>
      <w:r>
        <w:rPr>
          <w:rFonts w:hint="eastAsia" w:ascii="仿宋_GB2312" w:hAnsi="宋体" w:eastAsia="仿宋_GB2312"/>
          <w:color w:val="auto"/>
          <w:sz w:val="32"/>
          <w:szCs w:val="32"/>
        </w:rPr>
        <w:t>是一起</w:t>
      </w:r>
      <w:r>
        <w:rPr>
          <w:rFonts w:hint="eastAsia" w:ascii="仿宋_GB2312" w:hAnsi="仿宋_GB2312" w:eastAsia="仿宋_GB2312"/>
          <w:color w:val="auto"/>
          <w:sz w:val="32"/>
          <w:szCs w:val="32"/>
          <w:lang w:val="en-US" w:eastAsia="zh-CN"/>
        </w:rPr>
        <w:t>因作业人员缺乏自我保护意识，在作业过程中未穿戴电力安装专用安全防护用品，事故单位及安全生产管理人员未履行相应安全生产管理职责</w:t>
      </w:r>
      <w:r>
        <w:rPr>
          <w:rFonts w:hint="eastAsia" w:ascii="仿宋_GB2312" w:hAnsi="宋体" w:eastAsia="仿宋_GB2312"/>
          <w:color w:val="auto"/>
          <w:sz w:val="32"/>
          <w:szCs w:val="32"/>
        </w:rPr>
        <w:t>造成的生产安全责任事故。</w:t>
      </w:r>
    </w:p>
    <w:p w14:paraId="46392BFE">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3" w:firstLineChars="200"/>
        <w:outlineLvl w:val="0"/>
        <w:rPr>
          <w:rFonts w:hint="eastAsia" w:ascii="黑体" w:hAnsi="黑体" w:eastAsia="黑体"/>
          <w:b/>
          <w:bCs/>
          <w:sz w:val="32"/>
          <w:szCs w:val="32"/>
          <w:lang w:val="en-US" w:eastAsia="zh-CN"/>
        </w:rPr>
      </w:pPr>
      <w:bookmarkStart w:id="11" w:name="_Toc18295"/>
      <w:bookmarkEnd w:id="11"/>
      <w:bookmarkStart w:id="12" w:name="_Toc17636"/>
      <w:bookmarkEnd w:id="12"/>
      <w:bookmarkStart w:id="13" w:name="_Toc3939"/>
      <w:r>
        <w:rPr>
          <w:rFonts w:hint="eastAsia" w:ascii="黑体" w:hAnsi="黑体" w:eastAsia="黑体"/>
          <w:b/>
          <w:bCs/>
          <w:sz w:val="32"/>
          <w:szCs w:val="32"/>
          <w:lang w:val="en-US" w:eastAsia="zh-CN"/>
        </w:rPr>
        <w:t>一、</w:t>
      </w:r>
      <w:r>
        <w:rPr>
          <w:rFonts w:hint="eastAsia" w:ascii="黑体" w:hAnsi="黑体" w:eastAsia="黑体"/>
          <w:b/>
          <w:bCs/>
          <w:sz w:val="32"/>
          <w:szCs w:val="32"/>
        </w:rPr>
        <w:t>事故基本情况</w:t>
      </w:r>
      <w:bookmarkEnd w:id="13"/>
    </w:p>
    <w:p w14:paraId="7DAF13F7">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3" w:firstLineChars="200"/>
        <w:outlineLvl w:val="1"/>
        <w:rPr>
          <w:rFonts w:hint="eastAsia" w:ascii="楷体" w:hAnsi="楷体" w:eastAsia="楷体"/>
          <w:b/>
          <w:bCs/>
          <w:sz w:val="32"/>
          <w:szCs w:val="32"/>
          <w:lang w:eastAsia="zh-CN"/>
        </w:rPr>
      </w:pPr>
      <w:bookmarkStart w:id="14" w:name="_Toc25570"/>
      <w:bookmarkEnd w:id="14"/>
      <w:bookmarkStart w:id="15" w:name="_Toc12193"/>
      <w:bookmarkEnd w:id="15"/>
      <w:bookmarkStart w:id="16" w:name="_Toc11776"/>
      <w:r>
        <w:rPr>
          <w:rFonts w:hint="eastAsia" w:ascii="楷体" w:hAnsi="楷体" w:eastAsia="楷体"/>
          <w:b/>
          <w:bCs/>
          <w:sz w:val="32"/>
          <w:szCs w:val="32"/>
          <w:lang w:eastAsia="zh-CN"/>
        </w:rPr>
        <w:t>（</w:t>
      </w:r>
      <w:r>
        <w:rPr>
          <w:rFonts w:hint="eastAsia" w:ascii="楷体" w:hAnsi="楷体" w:eastAsia="楷体"/>
          <w:b/>
          <w:bCs/>
          <w:sz w:val="32"/>
          <w:szCs w:val="32"/>
          <w:lang w:val="en-US" w:eastAsia="zh-CN"/>
        </w:rPr>
        <w:t>一</w:t>
      </w:r>
      <w:r>
        <w:rPr>
          <w:rFonts w:hint="eastAsia" w:ascii="楷体" w:hAnsi="楷体" w:eastAsia="楷体"/>
          <w:b/>
          <w:bCs/>
          <w:sz w:val="32"/>
          <w:szCs w:val="32"/>
          <w:lang w:eastAsia="zh-CN"/>
        </w:rPr>
        <w:t>）</w:t>
      </w:r>
      <w:r>
        <w:rPr>
          <w:rFonts w:hint="eastAsia" w:ascii="楷体" w:hAnsi="楷体" w:eastAsia="楷体"/>
          <w:b/>
          <w:bCs/>
          <w:sz w:val="32"/>
          <w:szCs w:val="32"/>
        </w:rPr>
        <w:t>事故发生单位及相关单位概况</w:t>
      </w:r>
      <w:bookmarkEnd w:id="16"/>
    </w:p>
    <w:p w14:paraId="11E99890">
      <w:pPr>
        <w:keepNext w:val="0"/>
        <w:keepLines w:val="0"/>
        <w:pageBreakBefore w:val="0"/>
        <w:kinsoku/>
        <w:wordWrap/>
        <w:overflowPunct/>
        <w:topLinePunct w:val="0"/>
        <w:autoSpaceDE/>
        <w:autoSpaceDN w:val="0"/>
        <w:bidi w:val="0"/>
        <w:snapToGrid w:val="0"/>
        <w:spacing w:beforeAutospacing="0" w:afterAutospacing="0" w:line="560" w:lineRule="exact"/>
        <w:ind w:firstLine="643" w:firstLineChars="200"/>
        <w:outlineLvl w:val="2"/>
        <w:rPr>
          <w:rFonts w:hint="eastAsia" w:ascii="仿宋_GB2312" w:hAnsi="仿宋_GB2312" w:eastAsia="仿宋_GB2312"/>
          <w:b/>
          <w:bCs/>
          <w:color w:val="000000"/>
          <w:sz w:val="32"/>
          <w:szCs w:val="32"/>
          <w:lang w:val="en-US" w:eastAsia="zh-CN"/>
        </w:rPr>
      </w:pPr>
      <w:bookmarkStart w:id="17" w:name="_Toc23617"/>
      <w:bookmarkEnd w:id="17"/>
      <w:bookmarkStart w:id="18" w:name="_Toc30359"/>
      <w:bookmarkEnd w:id="18"/>
      <w:bookmarkStart w:id="19" w:name="_Toc19641"/>
      <w:r>
        <w:rPr>
          <w:rFonts w:hint="eastAsia" w:ascii="仿宋_GB2312" w:hAnsi="仿宋_GB2312" w:eastAsia="仿宋_GB2312"/>
          <w:b/>
          <w:bCs/>
          <w:color w:val="000000"/>
          <w:sz w:val="32"/>
          <w:szCs w:val="32"/>
          <w:lang w:val="en-US" w:eastAsia="zh-CN"/>
        </w:rPr>
        <w:t>1.发包</w:t>
      </w:r>
      <w:r>
        <w:rPr>
          <w:rFonts w:hint="eastAsia" w:ascii="仿宋_GB2312" w:hAnsi="仿宋_GB2312" w:eastAsia="仿宋_GB2312"/>
          <w:b/>
          <w:bCs/>
          <w:color w:val="000000"/>
          <w:sz w:val="32"/>
          <w:szCs w:val="32"/>
        </w:rPr>
        <w:t>单位情况</w:t>
      </w:r>
      <w:bookmarkEnd w:id="19"/>
    </w:p>
    <w:p w14:paraId="39CDCCF1">
      <w:pPr>
        <w:keepNext w:val="0"/>
        <w:keepLines w:val="0"/>
        <w:pageBreakBefore w:val="0"/>
        <w:kinsoku/>
        <w:wordWrap/>
        <w:overflowPunct/>
        <w:topLinePunct w:val="0"/>
        <w:autoSpaceDE/>
        <w:autoSpaceDN w:val="0"/>
        <w:bidi w:val="0"/>
        <w:snapToGrid w:val="0"/>
        <w:spacing w:beforeAutospacing="0" w:afterAutospacing="0"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沈阳</w:t>
      </w:r>
      <w:r>
        <w:rPr>
          <w:rFonts w:hint="eastAsia" w:ascii="仿宋_GB2312" w:hAnsi="宋体" w:eastAsia="仿宋_GB2312"/>
          <w:color w:val="000000"/>
          <w:sz w:val="32"/>
          <w:szCs w:val="32"/>
          <w:lang w:val="en-US" w:eastAsia="zh-CN"/>
        </w:rPr>
        <w:t>顺安达电力安装工程</w:t>
      </w:r>
      <w:r>
        <w:rPr>
          <w:rFonts w:hint="eastAsia" w:ascii="仿宋_GB2312" w:hAnsi="宋体" w:eastAsia="仿宋_GB2312"/>
          <w:color w:val="000000"/>
          <w:sz w:val="32"/>
          <w:szCs w:val="32"/>
        </w:rPr>
        <w:t>有限公司</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以下简称顺安达公司</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，成立于20</w:t>
      </w:r>
      <w:r>
        <w:rPr>
          <w:rFonts w:hint="eastAsia" w:ascii="仿宋_GB2312" w:hAnsi="宋体" w:eastAsia="仿宋_GB2312"/>
          <w:color w:val="000000"/>
          <w:sz w:val="32"/>
          <w:szCs w:val="32"/>
          <w:lang w:val="en-US" w:eastAsia="zh-CN"/>
        </w:rPr>
        <w:t>12</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2月</w:t>
      </w:r>
      <w:r>
        <w:rPr>
          <w:rFonts w:hint="eastAsia" w:ascii="仿宋_GB2312" w:hAnsi="宋体" w:eastAsia="仿宋_GB2312"/>
          <w:color w:val="000000"/>
          <w:sz w:val="32"/>
          <w:szCs w:val="32"/>
        </w:rPr>
        <w:t>，位于</w:t>
      </w:r>
      <w:r>
        <w:rPr>
          <w:rFonts w:hint="eastAsia" w:ascii="仿宋_GB2312" w:hAnsi="宋体" w:eastAsia="仿宋_GB2312"/>
          <w:color w:val="000000"/>
          <w:sz w:val="32"/>
          <w:szCs w:val="32"/>
          <w:lang w:val="en-US" w:eastAsia="zh-CN"/>
        </w:rPr>
        <w:t>沈阳市法库县丁家房镇西丁村</w:t>
      </w:r>
      <w:r>
        <w:rPr>
          <w:rFonts w:hint="eastAsia" w:ascii="仿宋_GB2312" w:hAnsi="宋体" w:eastAsia="仿宋_GB2312"/>
          <w:color w:val="000000"/>
          <w:sz w:val="32"/>
          <w:szCs w:val="32"/>
        </w:rPr>
        <w:t>，公司法人：</w:t>
      </w:r>
      <w:r>
        <w:rPr>
          <w:rFonts w:hint="eastAsia" w:ascii="仿宋_GB2312" w:hAnsi="宋体" w:eastAsia="仿宋_GB2312"/>
          <w:color w:val="000000"/>
          <w:sz w:val="32"/>
          <w:szCs w:val="32"/>
          <w:lang w:val="en-US" w:eastAsia="zh-CN"/>
        </w:rPr>
        <w:t>孙博</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统一社会信用代码</w:t>
      </w:r>
      <w:r>
        <w:rPr>
          <w:rFonts w:hint="eastAsia" w:ascii="仿宋_GB2312" w:hAnsi="宋体" w:eastAsia="仿宋_GB2312"/>
          <w:color w:val="000000"/>
          <w:sz w:val="32"/>
          <w:szCs w:val="32"/>
        </w:rPr>
        <w:t>：91210124</w:t>
      </w:r>
      <w:r>
        <w:rPr>
          <w:rFonts w:hint="eastAsia" w:ascii="仿宋_GB2312" w:hAnsi="宋体" w:eastAsia="仿宋_GB2312"/>
          <w:color w:val="000000"/>
          <w:sz w:val="32"/>
          <w:szCs w:val="32"/>
          <w:lang w:val="en-US" w:eastAsia="zh-CN"/>
        </w:rPr>
        <w:t>58935*****</w:t>
      </w:r>
      <w:r>
        <w:rPr>
          <w:rFonts w:hint="eastAsia" w:ascii="仿宋_GB2312" w:hAnsi="宋体" w:eastAsia="仿宋_GB2312"/>
          <w:color w:val="000000"/>
          <w:sz w:val="32"/>
          <w:szCs w:val="32"/>
        </w:rPr>
        <w:t>，企业类型为：有限责任公司（自然人</w:t>
      </w:r>
      <w:r>
        <w:rPr>
          <w:rFonts w:hint="eastAsia" w:ascii="仿宋_GB2312" w:hAnsi="宋体" w:eastAsia="仿宋_GB2312"/>
          <w:color w:val="000000"/>
          <w:sz w:val="32"/>
          <w:szCs w:val="32"/>
          <w:lang w:val="en-US" w:eastAsia="zh-CN"/>
        </w:rPr>
        <w:t>独资</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注册资本：5000万元，实缴资本</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800万</w:t>
      </w:r>
      <w:r>
        <w:rPr>
          <w:rFonts w:hint="eastAsia" w:ascii="仿宋_GB2312" w:hAnsi="宋体" w:eastAsia="仿宋_GB2312"/>
          <w:color w:val="000000"/>
          <w:sz w:val="32"/>
          <w:szCs w:val="32"/>
        </w:rPr>
        <w:t>元</w:t>
      </w:r>
      <w:r>
        <w:rPr>
          <w:rFonts w:hint="eastAsia" w:ascii="仿宋_GB2312" w:hAnsi="宋体" w:eastAsia="仿宋_GB2312"/>
          <w:color w:val="000000"/>
          <w:sz w:val="32"/>
          <w:szCs w:val="32"/>
          <w:lang w:val="en-US" w:eastAsia="zh-CN"/>
        </w:rPr>
        <w:t>，公司具有建筑业企业资质建筑工程施工总承包二级资质和输变电工程专业承包二级资质，企业取得环境管理体系、职业健康安全管理体系和质量管理体系认证证书</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企业取得安全生产许可证，设置安全生产机构，配备专职安全生产管理人员。</w:t>
      </w:r>
    </w:p>
    <w:p w14:paraId="4B3E6466">
      <w:pPr>
        <w:keepNext w:val="0"/>
        <w:keepLines w:val="0"/>
        <w:pageBreakBefore w:val="0"/>
        <w:widowControl w:val="0"/>
        <w:numPr>
          <w:ilvl w:val="0"/>
          <w:numId w:val="0"/>
        </w:numPr>
        <w:kinsoku/>
        <w:wordWrap/>
        <w:overflowPunct/>
        <w:topLinePunct w:val="0"/>
        <w:autoSpaceDE/>
        <w:autoSpaceDN w:val="0"/>
        <w:bidi w:val="0"/>
        <w:snapToGrid w:val="0"/>
        <w:spacing w:beforeAutospacing="0" w:afterAutospacing="0" w:line="560" w:lineRule="exact"/>
        <w:ind w:firstLine="643" w:firstLineChars="200"/>
        <w:outlineLvl w:val="2"/>
        <w:rPr>
          <w:rFonts w:hint="eastAsia" w:ascii="仿宋_GB2312" w:hAnsi="仿宋_GB2312" w:eastAsia="仿宋_GB2312"/>
          <w:b/>
          <w:bCs/>
          <w:color w:val="000000"/>
          <w:sz w:val="32"/>
          <w:szCs w:val="32"/>
          <w:lang w:val="en-US" w:eastAsia="zh-CN"/>
        </w:rPr>
      </w:pPr>
      <w:bookmarkStart w:id="20" w:name="_Toc22650"/>
      <w:bookmarkEnd w:id="20"/>
      <w:bookmarkStart w:id="21" w:name="_Toc28185"/>
      <w:bookmarkEnd w:id="21"/>
      <w:bookmarkStart w:id="22" w:name="_Toc31311"/>
      <w:r>
        <w:rPr>
          <w:rFonts w:hint="eastAsia" w:ascii="仿宋_GB2312" w:hAnsi="仿宋_GB2312" w:eastAsia="仿宋_GB2312"/>
          <w:b/>
          <w:bCs/>
          <w:color w:val="000000"/>
          <w:sz w:val="32"/>
          <w:szCs w:val="32"/>
          <w:lang w:val="en-US" w:eastAsia="zh-CN"/>
        </w:rPr>
        <w:t>2.承包方情况</w:t>
      </w:r>
      <w:bookmarkEnd w:id="22"/>
    </w:p>
    <w:p w14:paraId="7CF4C02D">
      <w:pPr>
        <w:keepNext w:val="0"/>
        <w:keepLines w:val="0"/>
        <w:pageBreakBefore w:val="0"/>
        <w:widowControl w:val="0"/>
        <w:numPr>
          <w:ilvl w:val="0"/>
          <w:numId w:val="0"/>
        </w:numPr>
        <w:kinsoku/>
        <w:wordWrap/>
        <w:overflowPunct/>
        <w:topLinePunct w:val="0"/>
        <w:autoSpaceDE/>
        <w:autoSpaceDN w:val="0"/>
        <w:bidi w:val="0"/>
        <w:snapToGrid w:val="0"/>
        <w:spacing w:beforeAutospacing="0" w:afterAutospacing="0" w:line="560" w:lineRule="exact"/>
        <w:ind w:firstLine="640" w:firstLineChars="200"/>
        <w:rPr>
          <w:rFonts w:hint="eastAsia" w:ascii="仿宋_GB2312" w:hAnsi="仿宋_GB2312" w:eastAsia="仿宋_GB2312"/>
          <w:b w:val="0"/>
          <w:bCs w:val="0"/>
          <w:color w:val="000000"/>
          <w:sz w:val="32"/>
          <w:szCs w:val="32"/>
          <w:lang w:val="en-US" w:eastAsia="zh-CN"/>
        </w:rPr>
      </w:pPr>
      <w:r>
        <w:rPr>
          <w:rFonts w:hint="eastAsia" w:ascii="仿宋_GB2312" w:hAnsi="仿宋_GB2312" w:eastAsia="仿宋_GB2312"/>
          <w:b w:val="0"/>
          <w:bCs w:val="0"/>
          <w:color w:val="000000"/>
          <w:sz w:val="32"/>
          <w:szCs w:val="32"/>
          <w:lang w:val="en-US" w:eastAsia="zh-CN"/>
        </w:rPr>
        <w:t>苏会平，身份证号21122619740529****，五台子供电所员工，具有电工操作证，没有电力安装工程施工资质，。</w:t>
      </w:r>
    </w:p>
    <w:p w14:paraId="7CDF4BE5">
      <w:pPr>
        <w:keepNext w:val="0"/>
        <w:keepLines w:val="0"/>
        <w:pageBreakBefore w:val="0"/>
        <w:widowControl w:val="0"/>
        <w:kinsoku/>
        <w:wordWrap/>
        <w:overflowPunct/>
        <w:topLinePunct w:val="0"/>
        <w:autoSpaceDE/>
        <w:autoSpaceDN w:val="0"/>
        <w:bidi w:val="0"/>
        <w:snapToGrid w:val="0"/>
        <w:spacing w:beforeAutospacing="0" w:afterAutospacing="0" w:line="560" w:lineRule="exact"/>
        <w:ind w:firstLine="643" w:firstLineChars="200"/>
        <w:outlineLvl w:val="2"/>
        <w:rPr>
          <w:rFonts w:hint="eastAsia" w:ascii="仿宋_GB2312" w:hAnsi="仿宋_GB2312" w:eastAsia="仿宋_GB2312"/>
          <w:b/>
          <w:bCs/>
          <w:color w:val="000000"/>
          <w:sz w:val="32"/>
          <w:szCs w:val="32"/>
          <w:lang w:val="en-US" w:eastAsia="zh-CN"/>
        </w:rPr>
      </w:pPr>
      <w:bookmarkStart w:id="23" w:name="_Toc15521"/>
      <w:bookmarkEnd w:id="23"/>
      <w:bookmarkStart w:id="24" w:name="_Toc2361"/>
      <w:bookmarkEnd w:id="24"/>
      <w:bookmarkStart w:id="25" w:name="_Toc10235"/>
      <w:r>
        <w:rPr>
          <w:rFonts w:hint="eastAsia" w:ascii="仿宋_GB2312" w:hAnsi="仿宋_GB2312" w:eastAsia="仿宋_GB2312"/>
          <w:b/>
          <w:bCs/>
          <w:color w:val="000000"/>
          <w:sz w:val="32"/>
          <w:szCs w:val="32"/>
          <w:lang w:val="en-US" w:eastAsia="zh-CN"/>
        </w:rPr>
        <w:t>3.工程项目发包承包情况</w:t>
      </w:r>
      <w:bookmarkEnd w:id="25"/>
    </w:p>
    <w:p w14:paraId="52A56AA4">
      <w:pPr>
        <w:keepNext w:val="0"/>
        <w:keepLines w:val="0"/>
        <w:pageBreakBefore w:val="0"/>
        <w:widowControl w:val="0"/>
        <w:kinsoku/>
        <w:wordWrap/>
        <w:overflowPunct/>
        <w:topLinePunct w:val="0"/>
        <w:autoSpaceDE/>
        <w:autoSpaceDN w:val="0"/>
        <w:bidi w:val="0"/>
        <w:snapToGrid w:val="0"/>
        <w:spacing w:beforeAutospacing="0" w:afterAutospacing="0" w:line="560" w:lineRule="exact"/>
        <w:ind w:firstLine="640" w:firstLineChars="200"/>
        <w:rPr>
          <w:rFonts w:hint="eastAsia" w:ascii="仿宋_GB2312" w:hAnsi="仿宋_GB2312" w:eastAsia="仿宋_GB2312"/>
          <w:b w:val="0"/>
          <w:bCs w:val="0"/>
          <w:color w:val="000000"/>
          <w:sz w:val="32"/>
          <w:szCs w:val="32"/>
          <w:lang w:val="en-US" w:eastAsia="zh-CN"/>
        </w:rPr>
      </w:pPr>
      <w:r>
        <w:rPr>
          <w:rFonts w:hint="eastAsia" w:ascii="仿宋_GB2312" w:hAnsi="仿宋_GB2312" w:eastAsia="仿宋_GB2312"/>
          <w:b w:val="0"/>
          <w:bCs w:val="0"/>
          <w:color w:val="000000"/>
          <w:sz w:val="32"/>
          <w:szCs w:val="32"/>
          <w:lang w:val="en-US" w:eastAsia="zh-CN"/>
        </w:rPr>
        <w:t>工程项目为业扩配套工程小微企业动力表及补线工程，顺安达公司将由其负责施工的业扩配套工程小微企业动力表及补线施工部分分包给苏会平，双方于2023年7月1日签订《安全协议书》。协议书规定了工程时间、工程范围，责任目标，双方权利与义务和安全施工要求等。顺安达公司将电力安装工程发包给不具备施工资质的苏会平个人，违法了《中华人民共和国安全生产法》和《中华人民共和国合同法》的规定，双方签订的协议属于无效协议。</w:t>
      </w:r>
    </w:p>
    <w:p w14:paraId="32757D18">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3" w:firstLineChars="200"/>
        <w:outlineLvl w:val="2"/>
        <w:rPr>
          <w:rFonts w:hint="eastAsia" w:ascii="仿宋_GB2312" w:hAnsi="仿宋_GB2312" w:eastAsia="仿宋_GB2312"/>
          <w:b/>
          <w:bCs/>
          <w:sz w:val="32"/>
          <w:szCs w:val="32"/>
          <w:lang w:val="en-US" w:eastAsia="zh-CN"/>
        </w:rPr>
      </w:pPr>
      <w:bookmarkStart w:id="26" w:name="_Toc17323"/>
      <w:bookmarkEnd w:id="26"/>
      <w:bookmarkStart w:id="27" w:name="_Toc9740"/>
      <w:bookmarkEnd w:id="27"/>
      <w:bookmarkStart w:id="28" w:name="_Toc16544"/>
      <w:r>
        <w:rPr>
          <w:rFonts w:hint="eastAsia" w:ascii="仿宋_GB2312" w:hAnsi="仿宋_GB2312" w:eastAsia="仿宋_GB2312"/>
          <w:b/>
          <w:bCs/>
          <w:sz w:val="32"/>
          <w:szCs w:val="32"/>
          <w:lang w:val="en-US" w:eastAsia="zh-CN"/>
        </w:rPr>
        <w:t>4.</w:t>
      </w:r>
      <w:r>
        <w:rPr>
          <w:rFonts w:hint="eastAsia" w:ascii="仿宋_GB2312" w:hAnsi="仿宋_GB2312" w:eastAsia="仿宋_GB2312"/>
          <w:b/>
          <w:bCs/>
          <w:sz w:val="32"/>
          <w:szCs w:val="32"/>
        </w:rPr>
        <w:t>事故发生单位安全管理情况</w:t>
      </w:r>
      <w:bookmarkEnd w:id="28"/>
    </w:p>
    <w:p w14:paraId="0A0936E5">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顺安达</w:t>
      </w:r>
      <w:r>
        <w:rPr>
          <w:rFonts w:hint="eastAsia" w:ascii="仿宋_GB2312" w:hAnsi="仿宋_GB2312" w:eastAsia="仿宋_GB2312"/>
          <w:sz w:val="32"/>
          <w:szCs w:val="32"/>
        </w:rPr>
        <w:t>公司将由其负责施工的业扩配套工程小微企业动力表及补线施工部分分包给</w:t>
      </w:r>
      <w:r>
        <w:rPr>
          <w:rFonts w:hint="eastAsia" w:ascii="仿宋_GB2312" w:hAnsi="仿宋_GB2312" w:eastAsia="仿宋_GB2312"/>
          <w:sz w:val="32"/>
          <w:szCs w:val="32"/>
          <w:lang w:val="en-US" w:eastAsia="zh-CN"/>
        </w:rPr>
        <w:t>不具备施工资质的</w:t>
      </w:r>
      <w:r>
        <w:rPr>
          <w:rFonts w:hint="eastAsia" w:ascii="仿宋_GB2312" w:hAnsi="仿宋_GB2312" w:eastAsia="仿宋_GB2312"/>
          <w:sz w:val="32"/>
          <w:szCs w:val="32"/>
        </w:rPr>
        <w:t>苏会平</w:t>
      </w:r>
      <w:r>
        <w:rPr>
          <w:rFonts w:hint="eastAsia" w:ascii="仿宋_GB2312" w:hAnsi="仿宋_GB2312" w:eastAsia="仿宋_GB2312"/>
          <w:sz w:val="32"/>
          <w:szCs w:val="32"/>
          <w:lang w:val="en-US" w:eastAsia="zh-CN"/>
        </w:rPr>
        <w:t>个人</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施工时，顺安达</w:t>
      </w:r>
      <w:r>
        <w:rPr>
          <w:rFonts w:hint="eastAsia" w:ascii="仿宋_GB2312" w:hAnsi="仿宋_GB2312" w:eastAsia="仿宋_GB2312"/>
          <w:sz w:val="32"/>
          <w:szCs w:val="32"/>
        </w:rPr>
        <w:t>公司</w:t>
      </w:r>
      <w:r>
        <w:rPr>
          <w:rFonts w:hint="eastAsia" w:ascii="仿宋_GB2312" w:hAnsi="仿宋_GB2312" w:eastAsia="仿宋_GB2312"/>
          <w:sz w:val="32"/>
          <w:szCs w:val="32"/>
          <w:lang w:val="en-US" w:eastAsia="zh-CN"/>
        </w:rPr>
        <w:t>未安排专人到施工现场进行安全管理。在施工过程中，作业人员违反操作规程，未穿戴电力安装安全防护用品上杆作业。</w:t>
      </w:r>
    </w:p>
    <w:p w14:paraId="3649D5CA">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3" w:firstLineChars="200"/>
        <w:outlineLvl w:val="1"/>
        <w:rPr>
          <w:rFonts w:hint="eastAsia" w:ascii="楷体" w:hAnsi="楷体" w:eastAsia="楷体"/>
          <w:b/>
          <w:bCs/>
          <w:color w:val="auto"/>
          <w:sz w:val="32"/>
          <w:szCs w:val="32"/>
          <w:lang w:eastAsia="zh-CN"/>
        </w:rPr>
      </w:pPr>
      <w:bookmarkStart w:id="29" w:name="_Toc20021"/>
      <w:bookmarkEnd w:id="29"/>
      <w:bookmarkStart w:id="30" w:name="_Toc14195"/>
      <w:bookmarkEnd w:id="30"/>
      <w:bookmarkStart w:id="31" w:name="_Toc737"/>
      <w:r>
        <w:rPr>
          <w:rFonts w:hint="eastAsia" w:ascii="楷体" w:hAnsi="楷体" w:eastAsia="楷体"/>
          <w:b/>
          <w:bCs/>
          <w:sz w:val="32"/>
          <w:szCs w:val="32"/>
          <w:lang w:eastAsia="zh-CN"/>
        </w:rPr>
        <w:t>（</w:t>
      </w:r>
      <w:r>
        <w:rPr>
          <w:rFonts w:hint="eastAsia" w:ascii="楷体" w:hAnsi="楷体" w:eastAsia="楷体"/>
          <w:b/>
          <w:bCs/>
          <w:sz w:val="32"/>
          <w:szCs w:val="32"/>
          <w:lang w:val="en-US" w:eastAsia="zh-CN"/>
        </w:rPr>
        <w:t>二</w:t>
      </w:r>
      <w:r>
        <w:rPr>
          <w:rFonts w:hint="eastAsia" w:ascii="楷体" w:hAnsi="楷体" w:eastAsia="楷体"/>
          <w:b/>
          <w:bCs/>
          <w:sz w:val="32"/>
          <w:szCs w:val="32"/>
          <w:lang w:eastAsia="zh-CN"/>
        </w:rPr>
        <w:t>）</w:t>
      </w:r>
      <w:r>
        <w:rPr>
          <w:rFonts w:hint="eastAsia" w:ascii="楷体" w:hAnsi="楷体" w:eastAsia="楷体"/>
          <w:b/>
          <w:bCs/>
          <w:sz w:val="32"/>
          <w:szCs w:val="32"/>
        </w:rPr>
        <w:t>事故发生经</w:t>
      </w:r>
      <w:r>
        <w:rPr>
          <w:rFonts w:hint="eastAsia" w:ascii="楷体" w:hAnsi="楷体" w:eastAsia="楷体"/>
          <w:b/>
          <w:bCs/>
          <w:color w:val="auto"/>
          <w:sz w:val="32"/>
          <w:szCs w:val="32"/>
        </w:rPr>
        <w:t>过</w:t>
      </w:r>
      <w:r>
        <w:rPr>
          <w:rFonts w:hint="eastAsia" w:ascii="楷体" w:hAnsi="楷体" w:eastAsia="楷体"/>
          <w:b/>
          <w:bCs/>
          <w:color w:val="auto"/>
          <w:sz w:val="32"/>
          <w:szCs w:val="32"/>
          <w:lang w:val="en-US" w:eastAsia="zh-CN"/>
        </w:rPr>
        <w:t>及应急救援情况</w:t>
      </w:r>
      <w:bookmarkEnd w:id="31"/>
    </w:p>
    <w:p w14:paraId="26F67757">
      <w:pPr>
        <w:keepNext w:val="0"/>
        <w:keepLines w:val="0"/>
        <w:pageBreakBefore w:val="0"/>
        <w:kinsoku/>
        <w:wordWrap/>
        <w:overflowPunct/>
        <w:topLinePunct w:val="0"/>
        <w:autoSpaceDE/>
        <w:autoSpaceDN w:val="0"/>
        <w:bidi w:val="0"/>
        <w:snapToGrid w:val="0"/>
        <w:spacing w:beforeAutospacing="0" w:afterAutospacing="0" w:line="560" w:lineRule="exact"/>
        <w:ind w:firstLine="643" w:firstLineChars="200"/>
        <w:outlineLvl w:val="2"/>
        <w:rPr>
          <w:rFonts w:hint="eastAsia" w:ascii="楷体" w:hAnsi="楷体" w:eastAsia="楷体"/>
          <w:b/>
          <w:bCs/>
          <w:color w:val="000000"/>
          <w:sz w:val="32"/>
          <w:szCs w:val="32"/>
          <w:lang w:val="en-US" w:eastAsia="zh-CN"/>
        </w:rPr>
      </w:pPr>
      <w:bookmarkStart w:id="32" w:name="_Toc5936"/>
      <w:bookmarkEnd w:id="32"/>
      <w:bookmarkStart w:id="33" w:name="_Toc15917"/>
      <w:bookmarkEnd w:id="33"/>
      <w:bookmarkStart w:id="34" w:name="_Toc1022"/>
      <w:r>
        <w:rPr>
          <w:rFonts w:hint="eastAsia" w:ascii="楷体" w:hAnsi="楷体" w:eastAsia="楷体"/>
          <w:b/>
          <w:bCs/>
          <w:color w:val="000000"/>
          <w:sz w:val="32"/>
          <w:szCs w:val="32"/>
          <w:lang w:val="en-US" w:eastAsia="zh-CN"/>
        </w:rPr>
        <w:t>1.事故发生经过</w:t>
      </w:r>
      <w:bookmarkEnd w:id="34"/>
      <w:r>
        <w:rPr>
          <w:rFonts w:hint="eastAsia" w:ascii="楷体" w:hAnsi="楷体" w:eastAsia="楷体"/>
          <w:b/>
          <w:bCs/>
          <w:color w:val="000000"/>
          <w:sz w:val="32"/>
          <w:szCs w:val="32"/>
          <w:lang w:val="en-US" w:eastAsia="zh-CN"/>
        </w:rPr>
        <w:t xml:space="preserve"> </w:t>
      </w:r>
    </w:p>
    <w:p w14:paraId="10BB9122">
      <w:pPr>
        <w:keepNext w:val="0"/>
        <w:keepLines w:val="0"/>
        <w:pageBreakBefore w:val="0"/>
        <w:widowControl w:val="0"/>
        <w:kinsoku/>
        <w:wordWrap/>
        <w:overflowPunct/>
        <w:topLinePunct w:val="0"/>
        <w:autoSpaceDE/>
        <w:autoSpaceDN w:val="0"/>
        <w:bidi w:val="0"/>
        <w:snapToGrid w:val="0"/>
        <w:spacing w:beforeAutospacing="0" w:afterAutospacing="0" w:line="56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2024年6月19日，顺安达</w:t>
      </w:r>
      <w:r>
        <w:rPr>
          <w:rFonts w:hint="eastAsia" w:ascii="仿宋_GB2312" w:hAnsi="宋体" w:eastAsia="仿宋_GB2312"/>
          <w:color w:val="auto"/>
          <w:sz w:val="32"/>
          <w:szCs w:val="32"/>
          <w:lang w:val="en-US" w:eastAsia="zh-CN"/>
        </w:rPr>
        <w:t>公司安全生产管理人员苗琦联系苏会平，安排苏会平去四家子乡四家子村一户安</w:t>
      </w:r>
      <w:r>
        <w:rPr>
          <w:rFonts w:hint="eastAsia" w:ascii="仿宋_GB2312" w:hAnsi="宋体" w:eastAsia="仿宋_GB2312"/>
          <w:color w:val="000000"/>
          <w:sz w:val="32"/>
          <w:szCs w:val="32"/>
          <w:lang w:val="en-US" w:eastAsia="zh-CN"/>
        </w:rPr>
        <w:t>装供电线路，同时把这户联系方式告诉苏会平。2024年6月25日16时30分</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苏会平电话联系李晓峰协助安装线路，李晓峰同意，此前</w:t>
      </w:r>
      <w:r>
        <w:rPr>
          <w:rFonts w:hint="eastAsia" w:ascii="仿宋_GB2312" w:hAnsi="仿宋_GB2312" w:eastAsia="仿宋_GB2312"/>
          <w:b w:val="0"/>
          <w:bCs w:val="0"/>
          <w:color w:val="000000"/>
          <w:sz w:val="32"/>
          <w:szCs w:val="32"/>
          <w:lang w:val="en-US" w:eastAsia="zh-CN"/>
        </w:rPr>
        <w:t>业扩配套工程</w:t>
      </w:r>
      <w:r>
        <w:rPr>
          <w:rFonts w:hint="eastAsia" w:ascii="仿宋_GB2312" w:hAnsi="宋体" w:eastAsia="仿宋_GB2312"/>
          <w:color w:val="000000"/>
          <w:sz w:val="32"/>
          <w:szCs w:val="32"/>
          <w:lang w:val="en-US" w:eastAsia="zh-CN"/>
        </w:rPr>
        <w:t>李晓峰和苏会平干了四十多家。当日17时左右，苏会平和儿子苏一鸣开车到达需要安装线路用户家门口，李晓峰也自己开车到达。到达安装地点，苏会平从车上把电线拿下来，开始安装线路，需要安装的线路从东往西一共是三根电线杆，李晓峰首先上了中间电线杆穿完供电线路后，又独自一人爬上位于用户家门口的400V综合台区低压线路杆。当时李晓峰身着短袖、大裤衩和运动鞋。苏会平对李晓峰说：不穿安全防护服装不应该爬低压线路杆，李晓峰说：“没事的”就直接爬上了低压线路杆，李晓峰在线杆上绑了一根电线。正在杆下的苏会平就听低压线路杆上的李晓峰喊了一声“有电”后身体就向后仰挂在线杆上。</w:t>
      </w:r>
    </w:p>
    <w:p w14:paraId="5287E04D">
      <w:pPr>
        <w:keepNext w:val="0"/>
        <w:keepLines w:val="0"/>
        <w:pageBreakBefore w:val="0"/>
        <w:widowControl w:val="0"/>
        <w:kinsoku/>
        <w:wordWrap/>
        <w:overflowPunct/>
        <w:topLinePunct w:val="0"/>
        <w:autoSpaceDE/>
        <w:autoSpaceDN w:val="0"/>
        <w:bidi w:val="0"/>
        <w:snapToGrid w:val="0"/>
        <w:spacing w:beforeAutospacing="0" w:afterAutospacing="0" w:line="560" w:lineRule="exact"/>
        <w:ind w:firstLine="643" w:firstLineChars="200"/>
        <w:rPr>
          <w:rFonts w:hint="eastAsia" w:ascii="仿宋_GB2312" w:hAnsi="宋体" w:eastAsia="仿宋_GB2312"/>
          <w:b/>
          <w:bCs/>
          <w:color w:val="000000"/>
          <w:sz w:val="32"/>
          <w:szCs w:val="32"/>
          <w:lang w:val="en-US" w:eastAsia="zh-CN"/>
        </w:rPr>
      </w:pPr>
      <w:r>
        <w:rPr>
          <w:rFonts w:hint="eastAsia" w:ascii="仿宋_GB2312" w:hAnsi="宋体" w:eastAsia="仿宋_GB2312"/>
          <w:b/>
          <w:bCs/>
          <w:color w:val="000000"/>
          <w:sz w:val="32"/>
          <w:szCs w:val="32"/>
          <w:lang w:val="en-US" w:eastAsia="zh-CN"/>
        </w:rPr>
        <w:t>2.应急救援情况</w:t>
      </w:r>
    </w:p>
    <w:p w14:paraId="2CB85FB5">
      <w:pPr>
        <w:keepNext w:val="0"/>
        <w:keepLines w:val="0"/>
        <w:pageBreakBefore w:val="0"/>
        <w:widowControl w:val="0"/>
        <w:kinsoku/>
        <w:wordWrap/>
        <w:overflowPunct/>
        <w:topLinePunct w:val="0"/>
        <w:autoSpaceDE/>
        <w:autoSpaceDN w:val="0"/>
        <w:bidi w:val="0"/>
        <w:snapToGrid w:val="0"/>
        <w:spacing w:beforeAutospacing="0" w:afterAutospacing="0" w:line="56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苏会平看到李小峰触电，就立即爬上低压线路杆去救李晓峰，安装线路的用户家主人叫来铲车，当地管片的电工和苏会平一起把触电的李晓峰从低压电线杆上救下放到铲车铲斗上运送到地面。到达地面后，苏会平马上对李晓峰进行胸部按压、人工呼吸等急救措施。期间，苏会平拨打了120，约半个小时后120来到现场对李晓峰进行抢救，经医生抢救后宣布李晓峰已死亡，周围人通知了李晓峰的家属，家属到来后拨打了110。</w:t>
      </w:r>
    </w:p>
    <w:p w14:paraId="38129213">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3" w:firstLineChars="200"/>
        <w:outlineLvl w:val="1"/>
        <w:rPr>
          <w:rFonts w:hint="eastAsia" w:ascii="楷体" w:hAnsi="楷体" w:eastAsia="楷体"/>
          <w:b/>
          <w:bCs/>
          <w:sz w:val="32"/>
          <w:szCs w:val="32"/>
          <w:lang w:eastAsia="zh-CN"/>
        </w:rPr>
      </w:pPr>
      <w:bookmarkStart w:id="35" w:name="_Toc13277"/>
      <w:bookmarkEnd w:id="35"/>
      <w:bookmarkStart w:id="36" w:name="_Toc6507"/>
      <w:bookmarkEnd w:id="36"/>
      <w:bookmarkStart w:id="37" w:name="_Toc9147"/>
      <w:r>
        <w:rPr>
          <w:rFonts w:hint="eastAsia" w:ascii="楷体" w:hAnsi="楷体" w:eastAsia="楷体"/>
          <w:b/>
          <w:bCs/>
          <w:sz w:val="32"/>
          <w:szCs w:val="32"/>
          <w:lang w:eastAsia="zh-CN"/>
        </w:rPr>
        <w:t>（</w:t>
      </w:r>
      <w:r>
        <w:rPr>
          <w:rFonts w:hint="eastAsia" w:ascii="楷体" w:hAnsi="楷体" w:eastAsia="楷体"/>
          <w:b/>
          <w:bCs/>
          <w:sz w:val="32"/>
          <w:szCs w:val="32"/>
          <w:lang w:val="en-US" w:eastAsia="zh-CN"/>
        </w:rPr>
        <w:t>三</w:t>
      </w:r>
      <w:r>
        <w:rPr>
          <w:rFonts w:hint="eastAsia" w:ascii="楷体" w:hAnsi="楷体" w:eastAsia="楷体"/>
          <w:b/>
          <w:bCs/>
          <w:sz w:val="32"/>
          <w:szCs w:val="32"/>
          <w:lang w:eastAsia="zh-CN"/>
        </w:rPr>
        <w:t>）</w:t>
      </w:r>
      <w:r>
        <w:rPr>
          <w:rFonts w:hint="eastAsia" w:ascii="楷体" w:hAnsi="楷体" w:eastAsia="楷体"/>
          <w:b/>
          <w:bCs/>
          <w:sz w:val="32"/>
          <w:szCs w:val="32"/>
        </w:rPr>
        <w:t>事故现场情况</w:t>
      </w:r>
      <w:bookmarkEnd w:id="37"/>
    </w:p>
    <w:p w14:paraId="7CCE5712">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rPr>
          <w:rFonts w:hint="eastAsia" w:ascii="仿宋_GB2312" w:hAnsi="仿宋_GB2312" w:eastAsia="仿宋_GB2312"/>
          <w:i w:val="0"/>
          <w:iCs w:val="0"/>
          <w:color w:val="0000FF"/>
          <w:spacing w:val="0"/>
          <w:sz w:val="32"/>
          <w:szCs w:val="32"/>
          <w:shd w:val="clear" w:color="auto" w:fill="FFFFFF"/>
          <w:lang w:val="en-US" w:eastAsia="zh-CN"/>
        </w:rPr>
      </w:pPr>
      <w:r>
        <w:rPr>
          <w:rFonts w:hint="eastAsia" w:ascii="仿宋_GB2312" w:hAnsi="仿宋_GB2312" w:eastAsia="仿宋_GB2312"/>
          <w:color w:val="000000"/>
          <w:sz w:val="32"/>
          <w:szCs w:val="32"/>
          <w:lang w:val="en-US" w:eastAsia="zh-CN"/>
        </w:rPr>
        <w:t>事发的线路杆是</w:t>
      </w:r>
      <w:r>
        <w:rPr>
          <w:rFonts w:hint="eastAsia" w:ascii="仿宋_GB2312" w:hAnsi="宋体" w:eastAsia="仿宋_GB2312"/>
          <w:color w:val="000000"/>
          <w:sz w:val="32"/>
          <w:szCs w:val="32"/>
          <w:lang w:val="en-US" w:eastAsia="zh-CN"/>
        </w:rPr>
        <w:t>400V综合台区，</w:t>
      </w:r>
      <w:r>
        <w:rPr>
          <w:rFonts w:hint="eastAsia" w:ascii="仿宋_GB2312" w:hAnsi="仿宋_GB2312" w:eastAsia="仿宋_GB2312"/>
          <w:color w:val="000000"/>
          <w:sz w:val="32"/>
          <w:szCs w:val="32"/>
          <w:lang w:val="en-US" w:eastAsia="zh-CN"/>
        </w:rPr>
        <w:t>低压线路杆上有220V线路、通远线路，一个新装表箱，一个原始表箱，用户负符线等，低压线路杆旁边还立有一个准备线路改造的电线杆，情况较为复杂。</w:t>
      </w:r>
    </w:p>
    <w:p w14:paraId="55A66A77">
      <w:pPr>
        <w:pStyle w:val="17"/>
        <w:keepNext w:val="0"/>
        <w:keepLines w:val="0"/>
        <w:pageBreakBefore w:val="0"/>
        <w:widowControl/>
        <w:suppressLineNumbers w:val="0"/>
        <w:shd w:val="clear" w:color="auto" w:fill="FFFFFF"/>
        <w:kinsoku/>
        <w:wordWrap/>
        <w:overflowPunct/>
        <w:topLinePunct w:val="0"/>
        <w:autoSpaceDE/>
        <w:autoSpaceDN/>
        <w:bidi w:val="0"/>
        <w:snapToGrid w:val="0"/>
        <w:spacing w:before="0" w:beforeAutospacing="0" w:after="0" w:afterAutospacing="0" w:line="240" w:lineRule="auto"/>
        <w:ind w:left="0" w:right="0" w:firstLine="560" w:firstLineChars="200"/>
        <w:jc w:val="center"/>
        <w:rPr>
          <w:rFonts w:hint="eastAsia" w:ascii="宋体" w:hAnsi="宋体" w:eastAsia="宋体"/>
          <w:i w:val="0"/>
          <w:iCs w:val="0"/>
          <w:color w:val="000000"/>
          <w:spacing w:val="0"/>
          <w:sz w:val="28"/>
          <w:szCs w:val="28"/>
          <w:shd w:val="clear" w:color="auto" w:fill="FFFFFF"/>
          <w:lang w:val="en-US" w:eastAsia="zh-CN"/>
        </w:rPr>
      </w:pPr>
      <w:r>
        <w:rPr>
          <w:rFonts w:hint="eastAsia" w:ascii="宋体" w:hAnsi="宋体" w:eastAsia="宋体"/>
          <w:i w:val="0"/>
          <w:iCs w:val="0"/>
          <w:color w:val="000000"/>
          <w:spacing w:val="0"/>
          <w:sz w:val="28"/>
          <w:szCs w:val="28"/>
          <w:shd w:val="clear" w:color="auto" w:fill="FFFFFF"/>
          <w:lang w:val="en-US" w:eastAsia="zh-CN"/>
        </w:rPr>
        <w:drawing>
          <wp:inline distT="0" distB="0" distL="0" distR="0">
            <wp:extent cx="5609590" cy="1633220"/>
            <wp:effectExtent l="0" t="0" r="10160" b="5080"/>
            <wp:docPr id="1" name="_x0000_i2051"/>
            <wp:cNvGraphicFramePr/>
            <a:graphic xmlns:a="http://schemas.openxmlformats.org/drawingml/2006/main">
              <a:graphicData uri="http://schemas.openxmlformats.org/drawingml/2006/picture">
                <pic:pic xmlns:pic="http://schemas.openxmlformats.org/drawingml/2006/picture">
                  <pic:nvPicPr>
                    <pic:cNvPr id="1" name="_x0000_i2051"/>
                    <pic:cNvPicPr/>
                  </pic:nvPicPr>
                  <pic:blipFill>
                    <a:blip r:embed="rId7"/>
                    <a:stretch>
                      <a:fillRect/>
                    </a:stretch>
                  </pic:blipFill>
                  <pic:spPr>
                    <a:xfrm>
                      <a:off x="0" y="0"/>
                      <a:ext cx="5609717" cy="1633220"/>
                    </a:xfrm>
                    <a:prstGeom prst="rect">
                      <a:avLst/>
                    </a:prstGeom>
                  </pic:spPr>
                </pic:pic>
              </a:graphicData>
            </a:graphic>
          </wp:inline>
        </w:drawing>
      </w:r>
    </w:p>
    <w:p w14:paraId="06D8DB12">
      <w:pPr>
        <w:pStyle w:val="17"/>
        <w:keepNext w:val="0"/>
        <w:keepLines w:val="0"/>
        <w:pageBreakBefore w:val="0"/>
        <w:widowControl/>
        <w:suppressLineNumbers w:val="0"/>
        <w:shd w:val="clear" w:color="auto" w:fill="FFFFFF"/>
        <w:kinsoku/>
        <w:wordWrap/>
        <w:overflowPunct/>
        <w:topLinePunct w:val="0"/>
        <w:autoSpaceDE/>
        <w:autoSpaceDN/>
        <w:bidi w:val="0"/>
        <w:snapToGrid w:val="0"/>
        <w:spacing w:before="0" w:beforeAutospacing="0" w:after="0" w:afterAutospacing="0" w:line="560" w:lineRule="exact"/>
        <w:ind w:left="0" w:right="0" w:firstLine="560" w:firstLineChars="200"/>
        <w:jc w:val="center"/>
        <w:rPr>
          <w:rFonts w:hint="eastAsia" w:ascii="宋体" w:hAnsi="宋体" w:eastAsia="宋体"/>
          <w:i w:val="0"/>
          <w:iCs w:val="0"/>
          <w:color w:val="000000"/>
          <w:spacing w:val="0"/>
          <w:sz w:val="28"/>
          <w:szCs w:val="28"/>
          <w:shd w:val="clear" w:color="auto" w:fill="FFFFFF"/>
          <w:lang w:val="en-US" w:eastAsia="zh-CN"/>
        </w:rPr>
      </w:pPr>
      <w:r>
        <w:rPr>
          <w:rFonts w:hint="eastAsia" w:ascii="宋体" w:hAnsi="宋体" w:eastAsia="宋体"/>
          <w:i w:val="0"/>
          <w:iCs w:val="0"/>
          <w:color w:val="000000"/>
          <w:spacing w:val="0"/>
          <w:sz w:val="28"/>
          <w:szCs w:val="28"/>
          <w:shd w:val="clear" w:color="auto" w:fill="FFFFFF"/>
          <w:lang w:val="en-US" w:eastAsia="zh-CN"/>
        </w:rPr>
        <w:t>图片1事发</w:t>
      </w:r>
      <w:r>
        <w:rPr>
          <w:rFonts w:hint="eastAsia" w:ascii="宋体" w:hAnsi="宋体"/>
          <w:i w:val="0"/>
          <w:iCs w:val="0"/>
          <w:color w:val="000000"/>
          <w:spacing w:val="0"/>
          <w:sz w:val="28"/>
          <w:szCs w:val="28"/>
          <w:shd w:val="clear" w:color="auto" w:fill="FFFFFF"/>
          <w:lang w:val="en-US" w:eastAsia="zh-CN"/>
        </w:rPr>
        <w:t>低压线路杆整体情况</w:t>
      </w:r>
    </w:p>
    <w:p w14:paraId="4DC31259">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3" w:firstLineChars="200"/>
        <w:outlineLvl w:val="1"/>
        <w:rPr>
          <w:rFonts w:hint="eastAsia" w:ascii="楷体" w:hAnsi="楷体" w:eastAsia="楷体"/>
          <w:b/>
          <w:bCs/>
          <w:sz w:val="32"/>
          <w:szCs w:val="32"/>
          <w:lang w:eastAsia="zh-CN"/>
        </w:rPr>
      </w:pPr>
      <w:bookmarkStart w:id="38" w:name="_Toc30295"/>
      <w:bookmarkEnd w:id="38"/>
      <w:bookmarkStart w:id="39" w:name="_Toc17718"/>
      <w:bookmarkEnd w:id="39"/>
      <w:bookmarkStart w:id="40" w:name="_Toc11067"/>
      <w:r>
        <w:rPr>
          <w:rFonts w:hint="eastAsia" w:ascii="楷体" w:hAnsi="楷体" w:eastAsia="楷体"/>
          <w:b/>
          <w:bCs/>
          <w:sz w:val="32"/>
          <w:szCs w:val="32"/>
          <w:lang w:eastAsia="zh-CN"/>
        </w:rPr>
        <w:t>（</w:t>
      </w:r>
      <w:r>
        <w:rPr>
          <w:rFonts w:hint="eastAsia" w:ascii="楷体" w:hAnsi="楷体" w:eastAsia="楷体"/>
          <w:b/>
          <w:bCs/>
          <w:sz w:val="32"/>
          <w:szCs w:val="32"/>
          <w:lang w:val="en-US" w:eastAsia="zh-CN"/>
        </w:rPr>
        <w:t>四</w:t>
      </w:r>
      <w:r>
        <w:rPr>
          <w:rFonts w:hint="eastAsia" w:ascii="楷体" w:hAnsi="楷体" w:eastAsia="楷体"/>
          <w:b/>
          <w:bCs/>
          <w:sz w:val="32"/>
          <w:szCs w:val="32"/>
          <w:lang w:eastAsia="zh-CN"/>
        </w:rPr>
        <w:t>）</w:t>
      </w:r>
      <w:r>
        <w:rPr>
          <w:rFonts w:hint="eastAsia" w:ascii="楷体" w:hAnsi="楷体" w:eastAsia="楷体"/>
          <w:b/>
          <w:bCs/>
          <w:sz w:val="32"/>
          <w:szCs w:val="32"/>
        </w:rPr>
        <w:t>人员伤亡和直接经济损失情况</w:t>
      </w:r>
      <w:bookmarkEnd w:id="40"/>
    </w:p>
    <w:p w14:paraId="268BDE88">
      <w:pPr>
        <w:keepNext w:val="0"/>
        <w:keepLines w:val="0"/>
        <w:pageBreakBefore w:val="0"/>
        <w:kinsoku/>
        <w:wordWrap/>
        <w:overflowPunct/>
        <w:topLinePunct w:val="0"/>
        <w:autoSpaceDE/>
        <w:autoSpaceDN w:val="0"/>
        <w:bidi w:val="0"/>
        <w:snapToGrid w:val="0"/>
        <w:spacing w:beforeAutospacing="0" w:afterAutospacing="0" w:line="560" w:lineRule="exact"/>
        <w:ind w:firstLine="643" w:firstLineChars="200"/>
        <w:outlineLvl w:val="2"/>
        <w:rPr>
          <w:rFonts w:hint="eastAsia" w:ascii="仿宋_GB2312" w:hAnsi="仿宋_GB2312" w:eastAsia="仿宋_GB2312"/>
          <w:b/>
          <w:bCs/>
          <w:color w:val="000000"/>
          <w:sz w:val="32"/>
          <w:szCs w:val="32"/>
          <w:lang w:val="en-US" w:eastAsia="zh-CN"/>
        </w:rPr>
      </w:pPr>
      <w:bookmarkStart w:id="41" w:name="_Toc7406"/>
      <w:bookmarkEnd w:id="41"/>
      <w:bookmarkStart w:id="42" w:name="_Toc12378"/>
      <w:bookmarkEnd w:id="42"/>
      <w:bookmarkStart w:id="43" w:name="_Toc12488"/>
      <w:r>
        <w:rPr>
          <w:rFonts w:hint="eastAsia" w:ascii="仿宋_GB2312" w:hAnsi="仿宋_GB2312" w:eastAsia="仿宋_GB2312"/>
          <w:b/>
          <w:bCs/>
          <w:color w:val="000000"/>
          <w:sz w:val="32"/>
          <w:szCs w:val="32"/>
          <w:lang w:val="en-US" w:eastAsia="zh-CN"/>
        </w:rPr>
        <w:t>1.造成人员伤亡事故起因物及致害方式</w:t>
      </w:r>
      <w:bookmarkEnd w:id="43"/>
    </w:p>
    <w:p w14:paraId="649F5BF0">
      <w:pPr>
        <w:keepNext w:val="0"/>
        <w:keepLines w:val="0"/>
        <w:pageBreakBefore w:val="0"/>
        <w:numPr>
          <w:ilvl w:val="0"/>
          <w:numId w:val="0"/>
        </w:numPr>
        <w:kinsoku/>
        <w:wordWrap/>
        <w:overflowPunct/>
        <w:topLinePunct w:val="0"/>
        <w:autoSpaceDE/>
        <w:autoSpaceDN w:val="0"/>
        <w:bidi w:val="0"/>
        <w:snapToGrid w:val="0"/>
        <w:spacing w:beforeAutospacing="0" w:afterAutospacing="0" w:line="56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施工作业人员忽视安全风险，在线路杆上供电线路未断电情况下，</w:t>
      </w:r>
      <w:r>
        <w:rPr>
          <w:rFonts w:hint="eastAsia" w:ascii="仿宋_GB2312" w:hAnsi="仿宋_GB2312" w:eastAsia="仿宋_GB2312"/>
          <w:sz w:val="32"/>
          <w:szCs w:val="32"/>
          <w:lang w:val="en-US" w:eastAsia="zh-CN"/>
        </w:rPr>
        <w:t>未穿戴电力安装安全防护用品</w:t>
      </w:r>
      <w:r>
        <w:rPr>
          <w:rFonts w:hint="eastAsia" w:ascii="仿宋_GB2312" w:hAnsi="宋体" w:eastAsia="仿宋_GB2312"/>
          <w:color w:val="000000"/>
          <w:sz w:val="32"/>
          <w:szCs w:val="32"/>
          <w:lang w:val="en-US" w:eastAsia="zh-CN"/>
        </w:rPr>
        <w:t>登上低压线路杆进行带电作业，造成人员触电身亡。</w:t>
      </w:r>
    </w:p>
    <w:p w14:paraId="18E1FF8E">
      <w:pPr>
        <w:keepNext w:val="0"/>
        <w:keepLines w:val="0"/>
        <w:pageBreakBefore w:val="0"/>
        <w:kinsoku/>
        <w:wordWrap/>
        <w:overflowPunct/>
        <w:topLinePunct w:val="0"/>
        <w:autoSpaceDE/>
        <w:autoSpaceDN w:val="0"/>
        <w:bidi w:val="0"/>
        <w:snapToGrid w:val="0"/>
        <w:spacing w:beforeAutospacing="0" w:afterAutospacing="0" w:line="560" w:lineRule="exact"/>
        <w:ind w:firstLine="643" w:firstLineChars="200"/>
        <w:outlineLvl w:val="2"/>
        <w:rPr>
          <w:rFonts w:hint="eastAsia" w:ascii="仿宋_GB2312" w:hAnsi="仿宋_GB2312" w:eastAsia="仿宋_GB2312"/>
          <w:b/>
          <w:bCs/>
          <w:color w:val="000000"/>
          <w:sz w:val="32"/>
          <w:szCs w:val="32"/>
          <w:lang w:val="en-US" w:eastAsia="zh-CN"/>
        </w:rPr>
      </w:pPr>
      <w:bookmarkStart w:id="44" w:name="_Toc30855"/>
      <w:bookmarkEnd w:id="44"/>
      <w:bookmarkStart w:id="45" w:name="_Toc28177"/>
      <w:bookmarkEnd w:id="45"/>
      <w:bookmarkStart w:id="46" w:name="_Toc7017"/>
      <w:r>
        <w:rPr>
          <w:rFonts w:hint="eastAsia" w:ascii="仿宋_GB2312" w:hAnsi="仿宋_GB2312" w:eastAsia="仿宋_GB2312"/>
          <w:b/>
          <w:bCs/>
          <w:color w:val="000000"/>
          <w:sz w:val="32"/>
          <w:szCs w:val="32"/>
          <w:lang w:val="en-US" w:eastAsia="zh-CN"/>
        </w:rPr>
        <w:t>2.伤亡情况</w:t>
      </w:r>
      <w:bookmarkEnd w:id="46"/>
    </w:p>
    <w:p w14:paraId="54004DDF">
      <w:pPr>
        <w:keepNext w:val="0"/>
        <w:keepLines w:val="0"/>
        <w:pageBreakBefore w:val="0"/>
        <w:numPr>
          <w:ilvl w:val="0"/>
          <w:numId w:val="0"/>
        </w:numPr>
        <w:kinsoku/>
        <w:wordWrap/>
        <w:overflowPunct/>
        <w:topLinePunct w:val="0"/>
        <w:autoSpaceDE/>
        <w:autoSpaceDN w:val="0"/>
        <w:bidi w:val="0"/>
        <w:snapToGrid w:val="0"/>
        <w:spacing w:beforeAutospacing="0" w:afterAutospacing="0" w:line="56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事故造成1人死亡，无其他人员伤亡。死者姓名李晓峰，身份证号21012419791020****，男，汉族，1979年10月20日出生，住址：法库县四家子蒙古族乡大房子村5组1号。死者系法库县网络有限公司合同制职工，发生事故施工项目与法库县网络有限公司无关。</w:t>
      </w:r>
    </w:p>
    <w:p w14:paraId="332A781A">
      <w:pPr>
        <w:keepNext w:val="0"/>
        <w:keepLines w:val="0"/>
        <w:pageBreakBefore w:val="0"/>
        <w:kinsoku/>
        <w:wordWrap/>
        <w:overflowPunct/>
        <w:topLinePunct w:val="0"/>
        <w:autoSpaceDE/>
        <w:autoSpaceDN w:val="0"/>
        <w:bidi w:val="0"/>
        <w:snapToGrid w:val="0"/>
        <w:spacing w:beforeAutospacing="0" w:afterAutospacing="0" w:line="560" w:lineRule="exact"/>
        <w:ind w:firstLine="643" w:firstLineChars="200"/>
        <w:outlineLvl w:val="2"/>
        <w:rPr>
          <w:rFonts w:hint="eastAsia" w:ascii="仿宋_GB2312" w:hAnsi="仿宋_GB2312" w:eastAsia="仿宋_GB2312"/>
          <w:b/>
          <w:bCs/>
          <w:color w:val="000000"/>
          <w:sz w:val="32"/>
          <w:szCs w:val="32"/>
          <w:lang w:val="en-US" w:eastAsia="zh-CN"/>
        </w:rPr>
      </w:pPr>
      <w:bookmarkStart w:id="47" w:name="_Toc8527"/>
      <w:bookmarkEnd w:id="47"/>
      <w:bookmarkStart w:id="48" w:name="_Toc24950"/>
      <w:bookmarkEnd w:id="48"/>
      <w:bookmarkStart w:id="49" w:name="_Toc15194"/>
      <w:r>
        <w:rPr>
          <w:rFonts w:hint="eastAsia" w:ascii="仿宋_GB2312" w:hAnsi="仿宋_GB2312" w:eastAsia="仿宋_GB2312"/>
          <w:b/>
          <w:bCs/>
          <w:color w:val="000000"/>
          <w:sz w:val="32"/>
          <w:szCs w:val="32"/>
          <w:lang w:val="en-US" w:eastAsia="zh-CN"/>
        </w:rPr>
        <w:t>3.事故直接经济损失</w:t>
      </w:r>
      <w:bookmarkEnd w:id="49"/>
    </w:p>
    <w:p w14:paraId="60417DA4">
      <w:pPr>
        <w:keepNext w:val="0"/>
        <w:keepLines w:val="0"/>
        <w:pageBreakBefore w:val="0"/>
        <w:numPr>
          <w:ilvl w:val="0"/>
          <w:numId w:val="0"/>
        </w:numPr>
        <w:kinsoku/>
        <w:wordWrap/>
        <w:overflowPunct/>
        <w:topLinePunct w:val="0"/>
        <w:autoSpaceDE/>
        <w:autoSpaceDN w:val="0"/>
        <w:bidi w:val="0"/>
        <w:snapToGrid w:val="0"/>
        <w:spacing w:beforeAutospacing="0" w:afterAutospacing="0"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事故</w:t>
      </w:r>
      <w:r>
        <w:rPr>
          <w:rFonts w:hint="eastAsia" w:ascii="仿宋_GB2312" w:hAnsi="宋体" w:eastAsia="仿宋_GB2312"/>
          <w:color w:val="000000"/>
          <w:sz w:val="32"/>
          <w:szCs w:val="32"/>
          <w:lang w:val="en-US" w:eastAsia="zh-CN"/>
        </w:rPr>
        <w:t>直接经济</w:t>
      </w:r>
      <w:r>
        <w:rPr>
          <w:rFonts w:hint="eastAsia" w:ascii="仿宋_GB2312" w:hAnsi="宋体" w:eastAsia="仿宋_GB2312"/>
          <w:color w:val="000000"/>
          <w:sz w:val="32"/>
          <w:szCs w:val="32"/>
          <w:lang w:eastAsia="zh-CN"/>
        </w:rPr>
        <w:t>损失</w:t>
      </w:r>
      <w:r>
        <w:rPr>
          <w:rFonts w:hint="eastAsia" w:ascii="仿宋_GB2312" w:hAnsi="宋体" w:eastAsia="仿宋_GB2312"/>
          <w:color w:val="000000"/>
          <w:sz w:val="32"/>
          <w:szCs w:val="32"/>
          <w:lang w:val="en-US" w:eastAsia="zh-CN"/>
        </w:rPr>
        <w:t>115万元</w:t>
      </w:r>
      <w:r>
        <w:rPr>
          <w:rFonts w:hint="eastAsia" w:ascii="仿宋_GB2312" w:hAnsi="宋体" w:eastAsia="仿宋_GB2312"/>
          <w:color w:val="000000"/>
          <w:sz w:val="32"/>
          <w:szCs w:val="32"/>
          <w:lang w:eastAsia="zh-CN"/>
        </w:rPr>
        <w:t>。</w:t>
      </w:r>
    </w:p>
    <w:p w14:paraId="1E4B0A06">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outlineLvl w:val="0"/>
        <w:rPr>
          <w:rFonts w:hint="eastAsia" w:ascii="黑体" w:hAnsi="黑体" w:eastAsia="黑体"/>
          <w:b/>
          <w:bCs/>
          <w:sz w:val="32"/>
          <w:szCs w:val="32"/>
          <w:lang w:val="en-US" w:eastAsia="zh-CN"/>
        </w:rPr>
      </w:pPr>
      <w:bookmarkStart w:id="50" w:name="_Toc17366"/>
      <w:bookmarkEnd w:id="50"/>
      <w:bookmarkStart w:id="51" w:name="_Toc14124"/>
      <w:bookmarkEnd w:id="51"/>
      <w:bookmarkStart w:id="52" w:name="_Toc1781"/>
      <w:r>
        <w:rPr>
          <w:rFonts w:hint="eastAsia" w:ascii="黑体" w:hAnsi="黑体" w:eastAsia="黑体"/>
          <w:b/>
          <w:bCs/>
          <w:sz w:val="32"/>
          <w:szCs w:val="32"/>
          <w:lang w:val="en-US" w:eastAsia="zh-CN"/>
        </w:rPr>
        <w:t>二、</w:t>
      </w:r>
      <w:r>
        <w:rPr>
          <w:rFonts w:hint="eastAsia" w:ascii="黑体" w:hAnsi="黑体" w:eastAsia="黑体"/>
          <w:b/>
          <w:bCs/>
          <w:sz w:val="32"/>
          <w:szCs w:val="32"/>
        </w:rPr>
        <w:t>事故应急处置及评估情况</w:t>
      </w:r>
      <w:bookmarkEnd w:id="52"/>
    </w:p>
    <w:p w14:paraId="5439F208">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outlineLvl w:val="1"/>
        <w:rPr>
          <w:rFonts w:hint="eastAsia" w:ascii="楷体" w:hAnsi="楷体" w:eastAsia="楷体"/>
          <w:b/>
          <w:bCs/>
          <w:sz w:val="32"/>
          <w:szCs w:val="32"/>
          <w:lang w:eastAsia="zh-CN"/>
        </w:rPr>
      </w:pPr>
      <w:bookmarkStart w:id="53" w:name="_Toc15400"/>
      <w:bookmarkEnd w:id="53"/>
      <w:bookmarkStart w:id="54" w:name="_Toc24696"/>
      <w:bookmarkEnd w:id="54"/>
      <w:bookmarkStart w:id="55" w:name="_Toc266"/>
      <w:r>
        <w:rPr>
          <w:rFonts w:hint="eastAsia" w:ascii="楷体" w:hAnsi="楷体" w:eastAsia="楷体"/>
          <w:b/>
          <w:bCs/>
          <w:sz w:val="32"/>
          <w:szCs w:val="32"/>
          <w:lang w:eastAsia="zh-CN"/>
        </w:rPr>
        <w:t>（</w:t>
      </w:r>
      <w:r>
        <w:rPr>
          <w:rFonts w:hint="eastAsia" w:ascii="楷体" w:hAnsi="楷体" w:eastAsia="楷体"/>
          <w:b/>
          <w:bCs/>
          <w:sz w:val="32"/>
          <w:szCs w:val="32"/>
          <w:lang w:val="en-US" w:eastAsia="zh-CN"/>
        </w:rPr>
        <w:t>一</w:t>
      </w:r>
      <w:r>
        <w:rPr>
          <w:rFonts w:hint="eastAsia" w:ascii="楷体" w:hAnsi="楷体" w:eastAsia="楷体"/>
          <w:b/>
          <w:bCs/>
          <w:sz w:val="32"/>
          <w:szCs w:val="32"/>
          <w:lang w:eastAsia="zh-CN"/>
        </w:rPr>
        <w:t>）</w:t>
      </w:r>
      <w:r>
        <w:rPr>
          <w:rFonts w:hint="eastAsia" w:ascii="楷体" w:hAnsi="楷体" w:eastAsia="楷体"/>
          <w:b/>
          <w:bCs/>
          <w:sz w:val="32"/>
          <w:szCs w:val="32"/>
        </w:rPr>
        <w:t>事故信息接报及响应情况</w:t>
      </w:r>
      <w:bookmarkEnd w:id="55"/>
      <w:r>
        <w:rPr>
          <w:rFonts w:hint="eastAsia" w:ascii="楷体" w:hAnsi="楷体" w:eastAsia="楷体"/>
          <w:b/>
          <w:bCs/>
          <w:sz w:val="32"/>
          <w:szCs w:val="32"/>
          <w:lang w:val="en-US" w:eastAsia="zh-CN"/>
        </w:rPr>
        <w:t xml:space="preserve"> </w:t>
      </w:r>
    </w:p>
    <w:p w14:paraId="35583FE5">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2024年</w:t>
      </w: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日</w:t>
      </w:r>
      <w:r>
        <w:rPr>
          <w:rFonts w:hint="eastAsia" w:ascii="仿宋_GB2312" w:hAnsi="仿宋_GB2312" w:eastAsia="仿宋_GB2312"/>
          <w:sz w:val="32"/>
          <w:szCs w:val="32"/>
          <w:lang w:val="en-US" w:eastAsia="zh-CN"/>
        </w:rPr>
        <w:t>17时10分左右事故发生，</w:t>
      </w:r>
      <w:r>
        <w:rPr>
          <w:rFonts w:hint="eastAsia" w:ascii="仿宋_GB2312" w:hAnsi="仿宋_GB2312" w:eastAsia="仿宋_GB2312"/>
          <w:sz w:val="32"/>
          <w:szCs w:val="32"/>
        </w:rPr>
        <w:t>县应急管理局接到</w:t>
      </w:r>
      <w:r>
        <w:rPr>
          <w:rFonts w:hint="eastAsia" w:ascii="仿宋_GB2312" w:hAnsi="仿宋_GB2312" w:eastAsia="仿宋_GB2312"/>
          <w:sz w:val="32"/>
          <w:szCs w:val="32"/>
          <w:lang w:val="en-US" w:eastAsia="zh-CN"/>
        </w:rPr>
        <w:t>县公安部门</w:t>
      </w:r>
      <w:r>
        <w:rPr>
          <w:rFonts w:hint="eastAsia" w:ascii="仿宋_GB2312" w:hAnsi="仿宋_GB2312" w:eastAsia="仿宋_GB2312"/>
          <w:sz w:val="32"/>
          <w:szCs w:val="32"/>
        </w:rPr>
        <w:t>报告后，立即通知公安、检察院、纪委监委、</w:t>
      </w:r>
      <w:r>
        <w:rPr>
          <w:rFonts w:hint="eastAsia" w:ascii="仿宋_GB2312" w:hAnsi="仿宋_GB2312" w:eastAsia="仿宋_GB2312"/>
          <w:sz w:val="32"/>
          <w:szCs w:val="32"/>
          <w:lang w:val="en-US" w:eastAsia="zh-CN"/>
        </w:rPr>
        <w:t>人社和</w:t>
      </w:r>
      <w:r>
        <w:rPr>
          <w:rFonts w:hint="eastAsia" w:ascii="仿宋_GB2312" w:hAnsi="仿宋_GB2312" w:eastAsia="仿宋_GB2312"/>
          <w:sz w:val="32"/>
          <w:szCs w:val="32"/>
        </w:rPr>
        <w:t>工会等部门</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并</w:t>
      </w:r>
      <w:r>
        <w:rPr>
          <w:rFonts w:hint="eastAsia" w:ascii="仿宋_GB2312" w:hAnsi="仿宋_GB2312" w:eastAsia="仿宋_GB2312"/>
          <w:sz w:val="32"/>
          <w:szCs w:val="32"/>
        </w:rPr>
        <w:t>组织人员</w:t>
      </w:r>
      <w:r>
        <w:rPr>
          <w:rFonts w:hint="eastAsia" w:ascii="仿宋_GB2312" w:hAnsi="仿宋_GB2312" w:eastAsia="仿宋_GB2312"/>
          <w:sz w:val="32"/>
          <w:szCs w:val="32"/>
          <w:lang w:val="en-US" w:eastAsia="zh-CN"/>
        </w:rPr>
        <w:t>赶赴事故现场进行处置</w:t>
      </w:r>
      <w:r>
        <w:rPr>
          <w:rFonts w:hint="eastAsia" w:ascii="仿宋_GB2312" w:hAnsi="仿宋_GB2312" w:eastAsia="仿宋_GB2312"/>
          <w:sz w:val="32"/>
          <w:szCs w:val="32"/>
        </w:rPr>
        <w:t>。</w:t>
      </w:r>
    </w:p>
    <w:p w14:paraId="1875A39E">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outlineLvl w:val="1"/>
        <w:rPr>
          <w:rFonts w:hint="eastAsia" w:ascii="楷体" w:hAnsi="楷体" w:eastAsia="楷体"/>
          <w:b/>
          <w:bCs/>
          <w:sz w:val="32"/>
          <w:szCs w:val="32"/>
          <w:lang w:eastAsia="zh-CN"/>
        </w:rPr>
      </w:pPr>
      <w:bookmarkStart w:id="56" w:name="_Toc13290"/>
      <w:bookmarkEnd w:id="56"/>
      <w:bookmarkStart w:id="57" w:name="_Toc4863"/>
      <w:bookmarkEnd w:id="57"/>
      <w:bookmarkStart w:id="58" w:name="_Toc7817"/>
      <w:r>
        <w:rPr>
          <w:rFonts w:hint="eastAsia" w:ascii="楷体" w:hAnsi="楷体" w:eastAsia="楷体"/>
          <w:b/>
          <w:bCs/>
          <w:sz w:val="32"/>
          <w:szCs w:val="32"/>
          <w:lang w:eastAsia="zh-CN"/>
        </w:rPr>
        <w:t>（</w:t>
      </w:r>
      <w:r>
        <w:rPr>
          <w:rFonts w:hint="eastAsia" w:ascii="楷体" w:hAnsi="楷体" w:eastAsia="楷体"/>
          <w:b/>
          <w:bCs/>
          <w:sz w:val="32"/>
          <w:szCs w:val="32"/>
          <w:lang w:val="en-US" w:eastAsia="zh-CN"/>
        </w:rPr>
        <w:t>二</w:t>
      </w:r>
      <w:r>
        <w:rPr>
          <w:rFonts w:hint="eastAsia" w:ascii="楷体" w:hAnsi="楷体" w:eastAsia="楷体"/>
          <w:b/>
          <w:bCs/>
          <w:sz w:val="32"/>
          <w:szCs w:val="32"/>
          <w:lang w:eastAsia="zh-CN"/>
        </w:rPr>
        <w:t>）</w:t>
      </w:r>
      <w:r>
        <w:rPr>
          <w:rFonts w:hint="eastAsia" w:ascii="楷体" w:hAnsi="楷体" w:eastAsia="楷体"/>
          <w:b/>
          <w:bCs/>
          <w:sz w:val="32"/>
          <w:szCs w:val="32"/>
        </w:rPr>
        <w:t>事故现场应急处置情况</w:t>
      </w:r>
      <w:bookmarkEnd w:id="58"/>
    </w:p>
    <w:p w14:paraId="1DA4835C">
      <w:pPr>
        <w:keepNext w:val="0"/>
        <w:keepLines w:val="0"/>
        <w:pageBreakBefore w:val="0"/>
        <w:widowControl w:val="0"/>
        <w:kinsoku/>
        <w:wordWrap/>
        <w:overflowPunct/>
        <w:topLinePunct w:val="0"/>
        <w:autoSpaceDE/>
        <w:autoSpaceDN w:val="0"/>
        <w:bidi w:val="0"/>
        <w:snapToGrid/>
        <w:spacing w:beforeAutospacing="0" w:afterAutospacing="0" w:line="560" w:lineRule="exact"/>
        <w:ind w:firstLine="643" w:firstLineChars="200"/>
        <w:outlineLvl w:val="2"/>
        <w:rPr>
          <w:rFonts w:hint="eastAsia" w:ascii="仿宋_GB2312" w:hAnsi="仿宋_GB2312" w:eastAsia="仿宋_GB2312"/>
          <w:b/>
          <w:bCs/>
          <w:color w:val="000000"/>
          <w:sz w:val="32"/>
          <w:szCs w:val="32"/>
          <w:lang w:val="en-US" w:eastAsia="zh-CN"/>
        </w:rPr>
      </w:pPr>
      <w:bookmarkStart w:id="59" w:name="_Toc26934"/>
      <w:bookmarkEnd w:id="59"/>
      <w:bookmarkStart w:id="60" w:name="_Toc10005"/>
      <w:bookmarkEnd w:id="60"/>
      <w:bookmarkStart w:id="61" w:name="_Toc31617"/>
      <w:r>
        <w:rPr>
          <w:rFonts w:hint="eastAsia" w:ascii="仿宋_GB2312" w:hAnsi="仿宋_GB2312" w:eastAsia="仿宋_GB2312"/>
          <w:b/>
          <w:bCs/>
          <w:color w:val="000000"/>
          <w:sz w:val="32"/>
          <w:szCs w:val="32"/>
          <w:lang w:val="en-US" w:eastAsia="zh-CN"/>
        </w:rPr>
        <w:t>1.应急处置和善后情况</w:t>
      </w:r>
      <w:bookmarkEnd w:id="61"/>
    </w:p>
    <w:p w14:paraId="591E21D0">
      <w:pPr>
        <w:keepNext w:val="0"/>
        <w:keepLines w:val="0"/>
        <w:pageBreakBefore w:val="0"/>
        <w:widowControl w:val="0"/>
        <w:kinsoku/>
        <w:wordWrap/>
        <w:overflowPunct/>
        <w:topLinePunct w:val="0"/>
        <w:autoSpaceDE/>
        <w:autoSpaceDN w:val="0"/>
        <w:bidi w:val="0"/>
        <w:snapToGrid/>
        <w:spacing w:beforeAutospacing="0" w:afterAutospacing="0"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在李晓峰触电后，苏会平就立即爬上低压线路杆去救李晓峰，安装线路的用户家主人叫来铲车，当地管片的电工和苏会平一起，把触电的李晓峰从低压电线杆上救下放到铲车铲斗上运送到地面。到达地面后，苏会平立即对李晓峰进行胸部按压、人工呼吸等急救措施。随即，苏会平拨打了120，约半个小时后120来到现场对李晓峰进行抢救，经医生抢救后宣布李晓峰已死亡，周围人通知了李晓峰的家属。之后，死者遗体运往殡仪馆存放，事故相关责任人对事故家属进行了安抚。截至目前事发单位和事故家属协商并签订赔偿协议，赔付工作已经结束。</w:t>
      </w:r>
    </w:p>
    <w:p w14:paraId="1D7F6A11">
      <w:pPr>
        <w:keepNext w:val="0"/>
        <w:keepLines w:val="0"/>
        <w:pageBreakBefore w:val="0"/>
        <w:widowControl w:val="0"/>
        <w:kinsoku/>
        <w:wordWrap/>
        <w:overflowPunct/>
        <w:topLinePunct w:val="0"/>
        <w:autoSpaceDE/>
        <w:autoSpaceDN w:val="0"/>
        <w:bidi w:val="0"/>
        <w:snapToGrid/>
        <w:spacing w:beforeAutospacing="0" w:afterAutospacing="0" w:line="560" w:lineRule="exact"/>
        <w:ind w:firstLine="643" w:firstLineChars="200"/>
        <w:rPr>
          <w:rFonts w:hint="eastAsia" w:ascii="仿宋_GB2312" w:hAnsi="仿宋_GB2312" w:eastAsia="仿宋_GB2312"/>
          <w:b/>
          <w:bCs/>
          <w:sz w:val="32"/>
          <w:szCs w:val="32"/>
          <w:lang w:val="en-US" w:eastAsia="zh-CN"/>
        </w:rPr>
      </w:pPr>
      <w:bookmarkStart w:id="62" w:name="_Toc8585"/>
      <w:bookmarkEnd w:id="62"/>
      <w:bookmarkStart w:id="63" w:name="_Toc22788"/>
      <w:bookmarkEnd w:id="63"/>
      <w:r>
        <w:rPr>
          <w:rFonts w:hint="eastAsia" w:ascii="仿宋_GB2312" w:hAnsi="仿宋_GB2312" w:eastAsia="仿宋_GB2312"/>
          <w:b/>
          <w:bCs/>
          <w:sz w:val="32"/>
          <w:szCs w:val="32"/>
          <w:lang w:val="en-US" w:eastAsia="zh-CN"/>
        </w:rPr>
        <w:t>2.</w:t>
      </w:r>
      <w:r>
        <w:rPr>
          <w:rFonts w:hint="eastAsia" w:ascii="仿宋_GB2312" w:hAnsi="仿宋_GB2312" w:eastAsia="仿宋_GB2312"/>
          <w:b/>
          <w:bCs/>
          <w:sz w:val="32"/>
          <w:szCs w:val="32"/>
        </w:rPr>
        <w:t>事故应急处置评估</w:t>
      </w:r>
    </w:p>
    <w:p w14:paraId="4769FD43">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事故发生后，现场人员及时拨打120急救电话，120急救车及时到达现场，现场人员和120医生对受伤人员进行及时急救，事故发生企业负责人及时到达现场处置，属地安全监管部门、行业监管部门、公安部门及时到达事故现场进行处置。本起事故的</w:t>
      </w:r>
      <w:r>
        <w:rPr>
          <w:rFonts w:hint="eastAsia" w:ascii="仿宋_GB2312" w:hAnsi="仿宋_GB2312" w:eastAsia="仿宋_GB2312"/>
          <w:sz w:val="32"/>
          <w:szCs w:val="32"/>
        </w:rPr>
        <w:t>应急响应、应急组织、现场救援处置等工作</w:t>
      </w:r>
      <w:r>
        <w:rPr>
          <w:rFonts w:hint="eastAsia" w:ascii="仿宋_GB2312" w:hAnsi="仿宋_GB2312" w:eastAsia="仿宋_GB2312"/>
          <w:sz w:val="32"/>
          <w:szCs w:val="32"/>
          <w:lang w:val="en-US" w:eastAsia="zh-CN"/>
        </w:rPr>
        <w:t>及时到位。</w:t>
      </w:r>
    </w:p>
    <w:p w14:paraId="1E0B257C">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outlineLvl w:val="0"/>
        <w:rPr>
          <w:rFonts w:hint="eastAsia" w:ascii="黑体" w:hAnsi="黑体" w:eastAsia="黑体"/>
          <w:b/>
          <w:bCs/>
          <w:sz w:val="32"/>
          <w:szCs w:val="32"/>
          <w:lang w:val="en-US" w:eastAsia="zh-CN"/>
        </w:rPr>
      </w:pPr>
      <w:bookmarkStart w:id="64" w:name="_Toc9752"/>
      <w:bookmarkEnd w:id="64"/>
      <w:bookmarkStart w:id="65" w:name="_Toc25877"/>
      <w:bookmarkEnd w:id="65"/>
      <w:bookmarkStart w:id="66" w:name="_Toc31276"/>
      <w:r>
        <w:rPr>
          <w:rFonts w:hint="eastAsia" w:ascii="黑体" w:hAnsi="黑体" w:eastAsia="黑体"/>
          <w:b/>
          <w:bCs/>
          <w:sz w:val="32"/>
          <w:szCs w:val="32"/>
          <w:lang w:val="en-US" w:eastAsia="zh-CN"/>
        </w:rPr>
        <w:t>三、</w:t>
      </w:r>
      <w:r>
        <w:rPr>
          <w:rFonts w:hint="eastAsia" w:ascii="黑体" w:hAnsi="黑体" w:eastAsia="黑体"/>
          <w:b/>
          <w:bCs/>
          <w:sz w:val="32"/>
          <w:szCs w:val="32"/>
        </w:rPr>
        <w:t>事故原因分析</w:t>
      </w:r>
      <w:bookmarkEnd w:id="66"/>
    </w:p>
    <w:p w14:paraId="3FC37BCE">
      <w:pPr>
        <w:keepNext w:val="0"/>
        <w:keepLines w:val="0"/>
        <w:pageBreakBefore w:val="0"/>
        <w:numPr>
          <w:ilvl w:val="0"/>
          <w:numId w:val="0"/>
        </w:numPr>
        <w:kinsoku/>
        <w:wordWrap/>
        <w:overflowPunct/>
        <w:topLinePunct w:val="0"/>
        <w:autoSpaceDE/>
        <w:autoSpaceDN w:val="0"/>
        <w:bidi w:val="0"/>
        <w:snapToGrid/>
        <w:spacing w:beforeAutospacing="0" w:afterAutospacing="0"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事故调查组通过勘察事故现场</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调</w:t>
      </w:r>
      <w:r>
        <w:rPr>
          <w:rFonts w:hint="eastAsia" w:ascii="仿宋_GB2312" w:hAnsi="宋体" w:eastAsia="仿宋_GB2312"/>
          <w:color w:val="000000"/>
          <w:sz w:val="32"/>
          <w:szCs w:val="32"/>
        </w:rPr>
        <w:t>阅</w:t>
      </w:r>
      <w:r>
        <w:rPr>
          <w:rFonts w:hint="eastAsia" w:ascii="仿宋_GB2312" w:hAnsi="宋体" w:eastAsia="仿宋_GB2312"/>
          <w:color w:val="000000"/>
          <w:sz w:val="32"/>
          <w:szCs w:val="32"/>
          <w:lang w:val="en-US" w:eastAsia="zh-CN"/>
        </w:rPr>
        <w:t>顺安达</w:t>
      </w:r>
      <w:r>
        <w:rPr>
          <w:rFonts w:hint="eastAsia" w:ascii="仿宋_GB2312" w:hAnsi="宋体" w:eastAsia="仿宋_GB2312"/>
          <w:color w:val="000000"/>
          <w:sz w:val="32"/>
          <w:szCs w:val="32"/>
        </w:rPr>
        <w:t>公司</w:t>
      </w:r>
      <w:r>
        <w:rPr>
          <w:rFonts w:hint="eastAsia" w:ascii="仿宋_GB2312" w:hAnsi="宋体" w:eastAsia="仿宋_GB2312"/>
          <w:color w:val="000000"/>
          <w:sz w:val="32"/>
          <w:szCs w:val="32"/>
          <w:lang w:val="en-US" w:eastAsia="zh-CN"/>
        </w:rPr>
        <w:t>和其他相关人员</w:t>
      </w:r>
      <w:r>
        <w:rPr>
          <w:rFonts w:hint="eastAsia" w:ascii="仿宋_GB2312" w:hAnsi="宋体" w:eastAsia="仿宋_GB2312"/>
          <w:color w:val="000000"/>
          <w:sz w:val="32"/>
          <w:szCs w:val="32"/>
        </w:rPr>
        <w:t>提供的</w:t>
      </w:r>
      <w:r>
        <w:rPr>
          <w:rFonts w:hint="eastAsia" w:ascii="仿宋_GB2312" w:hAnsi="宋体" w:eastAsia="仿宋_GB2312"/>
          <w:color w:val="000000"/>
          <w:sz w:val="32"/>
          <w:szCs w:val="32"/>
          <w:lang w:val="en-US" w:eastAsia="zh-CN"/>
        </w:rPr>
        <w:t>书面</w:t>
      </w:r>
      <w:r>
        <w:rPr>
          <w:rFonts w:hint="eastAsia" w:ascii="仿宋_GB2312" w:hAnsi="宋体" w:eastAsia="仿宋_GB2312"/>
          <w:color w:val="000000"/>
          <w:sz w:val="32"/>
          <w:szCs w:val="32"/>
        </w:rPr>
        <w:t>资料</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对</w:t>
      </w:r>
      <w:r>
        <w:rPr>
          <w:rFonts w:hint="eastAsia" w:ascii="仿宋_GB2312" w:hAnsi="宋体" w:eastAsia="仿宋_GB2312"/>
          <w:color w:val="000000"/>
          <w:sz w:val="32"/>
          <w:szCs w:val="32"/>
          <w:lang w:val="en-US" w:eastAsia="zh-CN"/>
        </w:rPr>
        <w:t>事故相关单位负责人和工程有关人员</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现场施工作业人员</w:t>
      </w:r>
      <w:r>
        <w:rPr>
          <w:rFonts w:hint="eastAsia" w:ascii="仿宋_GB2312" w:hAnsi="宋体" w:eastAsia="仿宋_GB2312"/>
          <w:color w:val="000000"/>
          <w:sz w:val="32"/>
          <w:szCs w:val="32"/>
        </w:rPr>
        <w:t>等进行了调查询问。</w:t>
      </w:r>
      <w:r>
        <w:rPr>
          <w:rFonts w:hint="eastAsia" w:ascii="仿宋_GB2312" w:hAnsi="宋体" w:eastAsia="仿宋_GB2312"/>
          <w:color w:val="000000"/>
          <w:sz w:val="32"/>
          <w:szCs w:val="32"/>
          <w:lang w:val="en-US" w:eastAsia="zh-CN"/>
        </w:rPr>
        <w:t>调查发现：施工作业人员忽视安全风险，</w:t>
      </w:r>
      <w:r>
        <w:rPr>
          <w:rFonts w:hint="eastAsia" w:ascii="仿宋_GB2312" w:hAnsi="仿宋_GB2312" w:eastAsia="仿宋_GB2312"/>
          <w:sz w:val="32"/>
          <w:szCs w:val="32"/>
          <w:lang w:val="en-US" w:eastAsia="zh-CN"/>
        </w:rPr>
        <w:t>违反操作规程，</w:t>
      </w:r>
      <w:r>
        <w:rPr>
          <w:rFonts w:hint="eastAsia" w:ascii="仿宋_GB2312" w:hAnsi="宋体" w:eastAsia="仿宋_GB2312"/>
          <w:color w:val="000000"/>
          <w:sz w:val="32"/>
          <w:szCs w:val="32"/>
          <w:lang w:val="en-US" w:eastAsia="zh-CN"/>
        </w:rPr>
        <w:t>冒险作业，</w:t>
      </w:r>
      <w:r>
        <w:rPr>
          <w:rFonts w:hint="eastAsia" w:ascii="仿宋_GB2312" w:hAnsi="仿宋_GB2312" w:eastAsia="仿宋_GB2312"/>
          <w:sz w:val="32"/>
          <w:szCs w:val="32"/>
          <w:lang w:val="en-US" w:eastAsia="zh-CN"/>
        </w:rPr>
        <w:t>未穿戴电力安装安全防护用品</w:t>
      </w:r>
      <w:r>
        <w:rPr>
          <w:rFonts w:hint="eastAsia" w:ascii="仿宋_GB2312" w:hAnsi="宋体" w:eastAsia="仿宋_GB2312"/>
          <w:color w:val="000000"/>
          <w:sz w:val="32"/>
          <w:szCs w:val="32"/>
          <w:lang w:val="en-US" w:eastAsia="zh-CN"/>
        </w:rPr>
        <w:t>情况下，登上低压线路杆进行带电作业，造成人员触电身亡。</w:t>
      </w:r>
    </w:p>
    <w:p w14:paraId="3202DFE3">
      <w:pPr>
        <w:keepNext w:val="0"/>
        <w:keepLines w:val="0"/>
        <w:pageBreakBefore w:val="0"/>
        <w:widowControl w:val="0"/>
        <w:kinsoku/>
        <w:wordWrap/>
        <w:overflowPunct/>
        <w:topLinePunct w:val="0"/>
        <w:autoSpaceDE/>
        <w:autoSpaceDN w:val="0"/>
        <w:bidi w:val="0"/>
        <w:snapToGrid w:val="0"/>
        <w:spacing w:beforeAutospacing="0" w:afterAutospacing="0"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经过调查并依据相关规定认定事故发生的原因如下：</w:t>
      </w:r>
    </w:p>
    <w:p w14:paraId="49E83640">
      <w:pPr>
        <w:keepNext w:val="0"/>
        <w:keepLines w:val="0"/>
        <w:pageBreakBefore w:val="0"/>
        <w:kinsoku/>
        <w:wordWrap/>
        <w:overflowPunct/>
        <w:topLinePunct w:val="0"/>
        <w:autoSpaceDE/>
        <w:autoSpaceDN w:val="0"/>
        <w:bidi w:val="0"/>
        <w:snapToGrid w:val="0"/>
        <w:spacing w:beforeAutospacing="0" w:afterAutospacing="0" w:line="560" w:lineRule="exact"/>
        <w:ind w:firstLine="643" w:firstLineChars="200"/>
        <w:outlineLvl w:val="1"/>
        <w:rPr>
          <w:rFonts w:hint="eastAsia" w:ascii="楷体" w:hAnsi="楷体" w:eastAsia="楷体"/>
          <w:b/>
          <w:bCs/>
          <w:color w:val="000000"/>
          <w:sz w:val="32"/>
          <w:szCs w:val="32"/>
          <w:lang w:val="en-US" w:eastAsia="zh-CN"/>
        </w:rPr>
      </w:pPr>
      <w:bookmarkStart w:id="67" w:name="_Toc11585"/>
      <w:bookmarkEnd w:id="67"/>
      <w:bookmarkStart w:id="68" w:name="_Toc22005"/>
      <w:bookmarkEnd w:id="68"/>
      <w:bookmarkStart w:id="69" w:name="_Toc23463"/>
      <w:r>
        <w:rPr>
          <w:rFonts w:hint="eastAsia" w:ascii="楷体" w:hAnsi="楷体" w:eastAsia="楷体"/>
          <w:b/>
          <w:bCs/>
          <w:color w:val="000000"/>
          <w:sz w:val="32"/>
          <w:szCs w:val="32"/>
          <w:lang w:val="en-US" w:eastAsia="zh-CN"/>
        </w:rPr>
        <w:t>（一）直接原因</w:t>
      </w:r>
      <w:bookmarkEnd w:id="69"/>
    </w:p>
    <w:p w14:paraId="20620DEE">
      <w:pPr>
        <w:keepNext w:val="0"/>
        <w:keepLines w:val="0"/>
        <w:pageBreakBefore w:val="0"/>
        <w:kinsoku/>
        <w:wordWrap/>
        <w:overflowPunct/>
        <w:topLinePunct w:val="0"/>
        <w:autoSpaceDE/>
        <w:autoSpaceDN w:val="0"/>
        <w:bidi w:val="0"/>
        <w:snapToGrid w:val="0"/>
        <w:spacing w:beforeAutospacing="0" w:afterAutospacing="0"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事故发生直接原因</w:t>
      </w:r>
      <w:r>
        <w:rPr>
          <w:rFonts w:hint="eastAsia" w:ascii="仿宋_GB2312" w:hAnsi="仿宋_GB2312" w:eastAsia="仿宋_GB2312"/>
          <w:color w:val="000000"/>
          <w:sz w:val="32"/>
          <w:szCs w:val="32"/>
          <w:lang w:val="en-US" w:eastAsia="zh-CN"/>
        </w:rPr>
        <w:t>是</w:t>
      </w:r>
      <w:r>
        <w:rPr>
          <w:rFonts w:hint="eastAsia" w:ascii="仿宋_GB2312" w:hAnsi="仿宋_GB2312" w:eastAsia="仿宋_GB2312"/>
          <w:color w:val="000000"/>
          <w:sz w:val="32"/>
          <w:szCs w:val="32"/>
        </w:rPr>
        <w:t>作业人员缺乏自我保护意识，</w:t>
      </w:r>
      <w:r>
        <w:rPr>
          <w:rFonts w:hint="eastAsia" w:ascii="仿宋_GB2312" w:hAnsi="仿宋_GB2312" w:eastAsia="仿宋_GB2312"/>
          <w:sz w:val="32"/>
          <w:szCs w:val="32"/>
          <w:lang w:val="en-US" w:eastAsia="zh-CN"/>
        </w:rPr>
        <w:t>违反操作规程，未穿戴电力安装安全防护用品</w:t>
      </w:r>
      <w:r>
        <w:rPr>
          <w:rFonts w:hint="eastAsia" w:ascii="仿宋_GB2312" w:hAnsi="宋体" w:eastAsia="仿宋_GB2312"/>
          <w:color w:val="000000"/>
          <w:sz w:val="32"/>
          <w:szCs w:val="32"/>
          <w:lang w:val="en-US" w:eastAsia="zh-CN"/>
        </w:rPr>
        <w:t>带电施工作业</w:t>
      </w:r>
      <w:r>
        <w:rPr>
          <w:rFonts w:hint="eastAsia" w:ascii="仿宋_GB2312" w:hAnsi="仿宋_GB2312" w:eastAsia="仿宋_GB2312"/>
          <w:color w:val="000000"/>
          <w:sz w:val="32"/>
          <w:szCs w:val="32"/>
        </w:rPr>
        <w:t>。</w:t>
      </w:r>
    </w:p>
    <w:p w14:paraId="22258A42">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outlineLvl w:val="2"/>
        <w:rPr>
          <w:rFonts w:hint="eastAsia" w:ascii="仿宋_GB2312" w:hAnsi="仿宋_GB2312" w:eastAsia="仿宋_GB2312"/>
          <w:b/>
          <w:bCs/>
          <w:sz w:val="32"/>
          <w:szCs w:val="32"/>
          <w:lang w:val="en-US" w:eastAsia="zh-CN"/>
        </w:rPr>
      </w:pPr>
      <w:bookmarkStart w:id="70" w:name="_Toc16628"/>
      <w:bookmarkEnd w:id="70"/>
      <w:bookmarkStart w:id="71" w:name="_Toc5133"/>
      <w:bookmarkEnd w:id="71"/>
      <w:bookmarkStart w:id="72" w:name="_Toc1078"/>
      <w:r>
        <w:rPr>
          <w:rFonts w:hint="eastAsia" w:ascii="仿宋_GB2312" w:hAnsi="仿宋_GB2312" w:eastAsia="仿宋_GB2312"/>
          <w:b/>
          <w:bCs/>
          <w:sz w:val="32"/>
          <w:szCs w:val="32"/>
          <w:lang w:val="en-US" w:eastAsia="zh-CN"/>
        </w:rPr>
        <w:t>1.</w:t>
      </w:r>
      <w:r>
        <w:rPr>
          <w:rFonts w:hint="eastAsia" w:ascii="仿宋_GB2312" w:hAnsi="仿宋_GB2312" w:eastAsia="仿宋_GB2312"/>
          <w:b/>
          <w:bCs/>
          <w:sz w:val="32"/>
          <w:szCs w:val="32"/>
        </w:rPr>
        <w:t>直接原因分析</w:t>
      </w:r>
      <w:bookmarkEnd w:id="72"/>
    </w:p>
    <w:p w14:paraId="475E8490">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作业人员安全意识不强，在供电线杆上接电作业过程中，未穿戴电力安装安全防护用品</w:t>
      </w:r>
      <w:r>
        <w:rPr>
          <w:rFonts w:hint="eastAsia" w:ascii="仿宋_GB2312" w:hAnsi="仿宋_GB2312" w:eastAsia="仿宋_GB2312"/>
          <w:b w:val="0"/>
          <w:bCs w:val="0"/>
          <w:sz w:val="32"/>
          <w:szCs w:val="32"/>
          <w:lang w:val="en-US" w:eastAsia="zh-CN"/>
        </w:rPr>
        <w:t>，</w:t>
      </w:r>
      <w:r>
        <w:rPr>
          <w:rFonts w:hint="eastAsia" w:ascii="仿宋_GB2312" w:hAnsi="仿宋_GB2312" w:eastAsia="仿宋_GB2312"/>
          <w:sz w:val="32"/>
          <w:szCs w:val="32"/>
          <w:lang w:val="en-US" w:eastAsia="zh-CN"/>
        </w:rPr>
        <w:t>也没有采取其他措施保障安全作业。</w:t>
      </w:r>
    </w:p>
    <w:p w14:paraId="49328A17">
      <w:pPr>
        <w:keepNext w:val="0"/>
        <w:keepLines w:val="0"/>
        <w:pageBreakBefore w:val="0"/>
        <w:widowControl w:val="0"/>
        <w:numPr>
          <w:ilvl w:val="0"/>
          <w:numId w:val="1"/>
        </w:numPr>
        <w:kinsoku/>
        <w:wordWrap/>
        <w:overflowPunct/>
        <w:topLinePunct w:val="0"/>
        <w:autoSpaceDE/>
        <w:autoSpaceDN/>
        <w:bidi w:val="0"/>
        <w:snapToGrid/>
        <w:spacing w:beforeAutospacing="0" w:afterAutospacing="0" w:line="560" w:lineRule="exact"/>
        <w:ind w:firstLine="643" w:firstLineChars="200"/>
        <w:outlineLvl w:val="1"/>
        <w:rPr>
          <w:rFonts w:hint="eastAsia" w:ascii="楷体" w:hAnsi="楷体" w:eastAsia="楷体"/>
          <w:b/>
          <w:bCs/>
          <w:sz w:val="32"/>
          <w:szCs w:val="32"/>
          <w:lang w:val="en-US" w:eastAsia="zh-CN"/>
        </w:rPr>
      </w:pPr>
      <w:bookmarkStart w:id="73" w:name="_Toc4932"/>
      <w:bookmarkEnd w:id="73"/>
      <w:bookmarkStart w:id="74" w:name="_Toc30673"/>
      <w:bookmarkEnd w:id="74"/>
      <w:bookmarkStart w:id="75" w:name="_Toc13112"/>
      <w:r>
        <w:rPr>
          <w:rFonts w:hint="eastAsia" w:ascii="楷体" w:hAnsi="楷体" w:eastAsia="楷体"/>
          <w:b/>
          <w:bCs/>
          <w:sz w:val="32"/>
          <w:szCs w:val="32"/>
          <w:lang w:val="en-US" w:eastAsia="zh-CN"/>
        </w:rPr>
        <w:t>其他可能因素排除</w:t>
      </w:r>
      <w:bookmarkEnd w:id="75"/>
    </w:p>
    <w:p w14:paraId="3614EF2F">
      <w:pPr>
        <w:keepNext w:val="0"/>
        <w:keepLines w:val="0"/>
        <w:pageBreakBefore w:val="0"/>
        <w:widowControl w:val="0"/>
        <w:numPr>
          <w:ilvl w:val="0"/>
          <w:numId w:val="0"/>
        </w:numPr>
        <w:kinsoku/>
        <w:wordWrap/>
        <w:overflowPunct/>
        <w:topLinePunct w:val="0"/>
        <w:autoSpaceDE/>
        <w:autoSpaceDN/>
        <w:bidi w:val="0"/>
        <w:snapToGrid/>
        <w:spacing w:beforeAutospacing="0" w:afterAutospacing="0" w:line="560" w:lineRule="exact"/>
        <w:ind w:firstLine="640" w:firstLineChars="200"/>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经公安部门调查，排除刑事和治安案件。</w:t>
      </w:r>
    </w:p>
    <w:p w14:paraId="3C4CE801">
      <w:pPr>
        <w:keepNext w:val="0"/>
        <w:keepLines w:val="0"/>
        <w:pageBreakBefore w:val="0"/>
        <w:widowControl w:val="0"/>
        <w:numPr>
          <w:ilvl w:val="0"/>
          <w:numId w:val="0"/>
        </w:numPr>
        <w:kinsoku/>
        <w:wordWrap/>
        <w:overflowPunct/>
        <w:topLinePunct w:val="0"/>
        <w:autoSpaceDE/>
        <w:autoSpaceDN/>
        <w:bidi w:val="0"/>
        <w:snapToGrid/>
        <w:spacing w:beforeAutospacing="0" w:afterAutospacing="0" w:line="560" w:lineRule="exact"/>
        <w:ind w:firstLine="643" w:firstLineChars="200"/>
        <w:outlineLvl w:val="1"/>
        <w:rPr>
          <w:rFonts w:hint="eastAsia" w:ascii="楷体" w:hAnsi="楷体" w:eastAsia="楷体"/>
          <w:b/>
          <w:bCs/>
          <w:sz w:val="32"/>
          <w:szCs w:val="32"/>
          <w:lang w:eastAsia="zh-CN"/>
        </w:rPr>
      </w:pPr>
      <w:bookmarkStart w:id="76" w:name="_Toc6475"/>
      <w:bookmarkEnd w:id="76"/>
      <w:bookmarkStart w:id="77" w:name="_Toc16847"/>
      <w:bookmarkEnd w:id="77"/>
      <w:bookmarkStart w:id="78" w:name="_Toc15635"/>
      <w:r>
        <w:rPr>
          <w:rFonts w:hint="eastAsia" w:ascii="楷体" w:hAnsi="楷体" w:eastAsia="楷体"/>
          <w:b/>
          <w:bCs/>
          <w:sz w:val="32"/>
          <w:szCs w:val="32"/>
          <w:lang w:eastAsia="zh-CN"/>
        </w:rPr>
        <w:t>（</w:t>
      </w:r>
      <w:r>
        <w:rPr>
          <w:rFonts w:hint="eastAsia" w:ascii="楷体" w:hAnsi="楷体" w:eastAsia="楷体"/>
          <w:b/>
          <w:bCs/>
          <w:sz w:val="32"/>
          <w:szCs w:val="32"/>
          <w:lang w:val="en-US" w:eastAsia="zh-CN"/>
        </w:rPr>
        <w:t>三</w:t>
      </w:r>
      <w:r>
        <w:rPr>
          <w:rFonts w:hint="eastAsia" w:ascii="楷体" w:hAnsi="楷体" w:eastAsia="楷体"/>
          <w:b/>
          <w:bCs/>
          <w:sz w:val="32"/>
          <w:szCs w:val="32"/>
          <w:lang w:eastAsia="zh-CN"/>
        </w:rPr>
        <w:t>）</w:t>
      </w:r>
      <w:r>
        <w:rPr>
          <w:rFonts w:hint="eastAsia" w:ascii="楷体" w:hAnsi="楷体" w:eastAsia="楷体"/>
          <w:b/>
          <w:bCs/>
          <w:sz w:val="32"/>
          <w:szCs w:val="32"/>
        </w:rPr>
        <w:t>间接原因</w:t>
      </w:r>
      <w:bookmarkEnd w:id="78"/>
    </w:p>
    <w:p w14:paraId="7523B249">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outlineLvl w:val="2"/>
        <w:rPr>
          <w:rFonts w:hint="eastAsia" w:ascii="仿宋_GB2312" w:hAnsi="仿宋_GB2312" w:eastAsia="仿宋_GB2312"/>
          <w:b/>
          <w:bCs/>
          <w:sz w:val="32"/>
          <w:szCs w:val="32"/>
          <w:lang w:val="en-US" w:eastAsia="zh-CN"/>
        </w:rPr>
      </w:pPr>
      <w:bookmarkStart w:id="79" w:name="_Toc4387"/>
      <w:bookmarkStart w:id="80" w:name="_Toc24899"/>
      <w:bookmarkStart w:id="81" w:name="_Toc26638"/>
      <w:bookmarkStart w:id="82" w:name="_Toc32414"/>
      <w:bookmarkStart w:id="83" w:name="_Toc24763"/>
      <w:bookmarkStart w:id="84" w:name="_Toc21930"/>
      <w:r>
        <w:rPr>
          <w:rFonts w:hint="eastAsia" w:ascii="仿宋_GB2312" w:hAnsi="仿宋_GB2312" w:eastAsia="仿宋_GB2312"/>
          <w:b/>
          <w:bCs/>
          <w:sz w:val="32"/>
          <w:szCs w:val="32"/>
          <w:lang w:val="en-US" w:eastAsia="zh-CN"/>
        </w:rPr>
        <w:t>1.顺安达</w:t>
      </w:r>
      <w:r>
        <w:rPr>
          <w:rFonts w:hint="eastAsia" w:ascii="仿宋_GB2312" w:hAnsi="仿宋_GB2312" w:eastAsia="仿宋_GB2312"/>
          <w:b/>
          <w:bCs/>
          <w:sz w:val="32"/>
          <w:szCs w:val="32"/>
        </w:rPr>
        <w:t>公司</w:t>
      </w:r>
      <w:r>
        <w:rPr>
          <w:rFonts w:hint="eastAsia" w:ascii="仿宋_GB2312" w:hAnsi="仿宋_GB2312" w:eastAsia="仿宋_GB2312"/>
          <w:b/>
          <w:bCs/>
          <w:sz w:val="32"/>
          <w:szCs w:val="32"/>
          <w:lang w:eastAsia="zh-CN"/>
        </w:rPr>
        <w:t>。</w:t>
      </w:r>
      <w:r>
        <w:rPr>
          <w:rFonts w:hint="eastAsia" w:ascii="仿宋_GB2312" w:hAnsi="仿宋_GB2312" w:eastAsia="仿宋_GB2312"/>
          <w:sz w:val="32"/>
          <w:szCs w:val="32"/>
          <w:lang w:val="en-US" w:eastAsia="zh-CN"/>
        </w:rPr>
        <w:t>将业扩配套工程小微企业动力表及补线施工工程承包给不具有施工资质的个人，且施工时安全管理人员</w:t>
      </w:r>
      <w:r>
        <w:rPr>
          <w:rFonts w:hint="eastAsia" w:ascii="仿宋_GB2312" w:hAnsi="仿宋_GB2312" w:eastAsia="仿宋_GB2312"/>
          <w:sz w:val="32"/>
          <w:szCs w:val="32"/>
        </w:rPr>
        <w:t>未到施工现场及时排查安全生产状况，未对施工现场实施有效管理</w:t>
      </w:r>
      <w:r>
        <w:rPr>
          <w:rFonts w:hint="eastAsia" w:ascii="仿宋_GB2312" w:hAnsi="仿宋_GB2312" w:eastAsia="仿宋_GB2312"/>
          <w:sz w:val="32"/>
          <w:szCs w:val="32"/>
          <w:lang w:val="en-US" w:eastAsia="zh-CN"/>
        </w:rPr>
        <w:t>。</w:t>
      </w:r>
      <w:bookmarkEnd w:id="79"/>
      <w:bookmarkEnd w:id="80"/>
      <w:bookmarkEnd w:id="81"/>
      <w:bookmarkEnd w:id="82"/>
    </w:p>
    <w:bookmarkEnd w:id="83"/>
    <w:bookmarkEnd w:id="84"/>
    <w:p w14:paraId="392B00FF">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outlineLvl w:val="2"/>
        <w:rPr>
          <w:rFonts w:hint="eastAsia" w:ascii="仿宋_GB2312" w:hAnsi="仿宋_GB2312" w:eastAsia="仿宋_GB2312"/>
          <w:b/>
          <w:bCs/>
          <w:sz w:val="32"/>
          <w:szCs w:val="32"/>
          <w:lang w:val="en-US" w:eastAsia="zh-CN"/>
        </w:rPr>
      </w:pPr>
      <w:bookmarkStart w:id="85" w:name="_Toc3974"/>
      <w:bookmarkEnd w:id="85"/>
      <w:bookmarkStart w:id="86" w:name="_Toc19601"/>
      <w:bookmarkEnd w:id="86"/>
      <w:bookmarkStart w:id="87" w:name="_Toc4655"/>
      <w:bookmarkStart w:id="88" w:name="_Toc18559"/>
      <w:bookmarkStart w:id="89" w:name="_Toc26800"/>
      <w:bookmarkStart w:id="90" w:name="_Toc9705"/>
      <w:r>
        <w:rPr>
          <w:rFonts w:hint="eastAsia" w:ascii="仿宋_GB2312" w:hAnsi="仿宋_GB2312" w:eastAsia="仿宋_GB2312"/>
          <w:b/>
          <w:bCs/>
          <w:sz w:val="32"/>
          <w:szCs w:val="32"/>
          <w:lang w:val="en-US" w:eastAsia="zh-CN"/>
        </w:rPr>
        <w:t>2.苏会平。</w:t>
      </w:r>
      <w:r>
        <w:rPr>
          <w:rFonts w:hint="eastAsia" w:ascii="仿宋_GB2312" w:hAnsi="仿宋_GB2312" w:eastAsia="仿宋_GB2312"/>
          <w:sz w:val="32"/>
          <w:szCs w:val="32"/>
          <w:lang w:val="en-US" w:eastAsia="zh-CN"/>
        </w:rPr>
        <w:t>在不具有施工资质的情况下承包电力安装工程。同时，作为现场实际管理人员，安全意识淡薄，未及时制止作业人员不穿戴电力安装安全防护用品进行带电作业行为。</w:t>
      </w:r>
      <w:bookmarkEnd w:id="87"/>
      <w:bookmarkEnd w:id="88"/>
      <w:bookmarkEnd w:id="89"/>
      <w:bookmarkEnd w:id="90"/>
    </w:p>
    <w:p w14:paraId="75B0678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黑体" w:hAnsi="黑体" w:eastAsia="黑体"/>
          <w:sz w:val="32"/>
          <w:szCs w:val="32"/>
          <w:lang w:val="en-US" w:eastAsia="zh-CN"/>
        </w:rPr>
      </w:pPr>
      <w:bookmarkStart w:id="91" w:name="_Toc21557"/>
      <w:bookmarkEnd w:id="91"/>
      <w:bookmarkStart w:id="92" w:name="_Toc4765"/>
      <w:bookmarkEnd w:id="92"/>
      <w:bookmarkStart w:id="93" w:name="_Toc9887"/>
      <w:r>
        <w:rPr>
          <w:rFonts w:hint="eastAsia" w:ascii="黑体" w:hAnsi="黑体" w:eastAsia="黑体"/>
          <w:sz w:val="32"/>
          <w:szCs w:val="32"/>
          <w:lang w:val="en-US" w:eastAsia="zh-CN"/>
        </w:rPr>
        <w:t>四、有关责任单位（个人）存在的主要问题</w:t>
      </w:r>
      <w:bookmarkEnd w:id="93"/>
    </w:p>
    <w:p w14:paraId="2469F7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1"/>
        <w:rPr>
          <w:rFonts w:hint="eastAsia" w:ascii="楷体" w:hAnsi="楷体" w:eastAsia="楷体"/>
          <w:b/>
          <w:bCs/>
          <w:sz w:val="32"/>
          <w:szCs w:val="32"/>
          <w:lang w:val="en-US" w:eastAsia="zh-CN"/>
        </w:rPr>
      </w:pPr>
      <w:bookmarkStart w:id="94" w:name="_Toc15306"/>
      <w:bookmarkEnd w:id="94"/>
      <w:bookmarkStart w:id="95" w:name="_Toc24238"/>
      <w:bookmarkStart w:id="96" w:name="_Toc20892"/>
      <w:bookmarkStart w:id="97" w:name="_Toc18757"/>
      <w:bookmarkStart w:id="98" w:name="_Toc5847"/>
      <w:r>
        <w:rPr>
          <w:rFonts w:hint="eastAsia" w:ascii="仿宋_GB2312" w:hAnsi="仿宋_GB2312" w:eastAsia="仿宋_GB2312" w:cs="仿宋_GB2312"/>
          <w:b/>
          <w:bCs/>
          <w:sz w:val="32"/>
          <w:szCs w:val="32"/>
          <w:lang w:val="en-US" w:eastAsia="zh-CN"/>
        </w:rPr>
        <w:t>1.顺安达公司。</w:t>
      </w:r>
      <w:r>
        <w:rPr>
          <w:rFonts w:hint="eastAsia" w:ascii="仿宋_GB2312" w:hAnsi="仿宋_GB2312" w:eastAsia="仿宋_GB2312"/>
          <w:sz w:val="32"/>
          <w:szCs w:val="32"/>
          <w:lang w:val="en-US" w:eastAsia="zh-CN"/>
        </w:rPr>
        <w:t>作为施工项目的建设方，将业扩配套工程小微企业动力表及补线施工工程承包给不具有施工资质的个人，法制观念不强，且施工时未安排专人到施工现场及时排查安全生产状况，未对施工现场实施有效管理，致使触电伤害事故发生，是本起事故的责任主体单位。</w:t>
      </w:r>
      <w:bookmarkEnd w:id="95"/>
      <w:bookmarkEnd w:id="96"/>
      <w:bookmarkEnd w:id="97"/>
      <w:bookmarkEnd w:id="98"/>
    </w:p>
    <w:p w14:paraId="7136D9C0">
      <w:pPr>
        <w:keepNext w:val="0"/>
        <w:keepLines w:val="0"/>
        <w:pageBreakBefore w:val="0"/>
        <w:widowControl w:val="0"/>
        <w:numPr>
          <w:ilvl w:val="0"/>
          <w:numId w:val="0"/>
        </w:numPr>
        <w:kinsoku/>
        <w:wordWrap/>
        <w:overflowPunct/>
        <w:topLinePunct w:val="0"/>
        <w:autoSpaceDE/>
        <w:autoSpaceDN/>
        <w:bidi w:val="0"/>
        <w:snapToGrid/>
        <w:spacing w:beforeAutospacing="0" w:afterAutospacing="0" w:line="560" w:lineRule="exact"/>
        <w:ind w:firstLine="643" w:firstLineChars="200"/>
        <w:outlineLvl w:val="1"/>
        <w:rPr>
          <w:rFonts w:hint="eastAsia" w:ascii="仿宋_GB2312" w:hAnsi="仿宋_GB2312" w:eastAsia="仿宋_GB2312"/>
          <w:b w:val="0"/>
          <w:bCs w:val="0"/>
          <w:sz w:val="32"/>
          <w:szCs w:val="32"/>
          <w:lang w:val="en-US" w:eastAsia="zh-CN"/>
        </w:rPr>
      </w:pPr>
      <w:bookmarkStart w:id="99" w:name="_Toc2369"/>
      <w:bookmarkEnd w:id="99"/>
      <w:bookmarkStart w:id="100" w:name="_Toc11385"/>
      <w:bookmarkStart w:id="101" w:name="_Toc7640"/>
      <w:bookmarkStart w:id="102" w:name="_Toc19524"/>
      <w:bookmarkStart w:id="103" w:name="_Toc30075"/>
      <w:r>
        <w:rPr>
          <w:rFonts w:hint="eastAsia" w:ascii="仿宋_GB2312" w:hAnsi="仿宋_GB2312" w:eastAsia="仿宋_GB2312"/>
          <w:b/>
          <w:bCs/>
          <w:sz w:val="32"/>
          <w:szCs w:val="32"/>
          <w:lang w:val="en-US" w:eastAsia="zh-CN"/>
        </w:rPr>
        <w:t>2.苏会平。</w:t>
      </w:r>
      <w:r>
        <w:rPr>
          <w:rFonts w:hint="eastAsia" w:ascii="仿宋_GB2312" w:hAnsi="仿宋_GB2312" w:eastAsia="仿宋_GB2312"/>
          <w:b w:val="0"/>
          <w:bCs w:val="0"/>
          <w:sz w:val="32"/>
          <w:szCs w:val="32"/>
          <w:lang w:val="en-US" w:eastAsia="zh-CN"/>
        </w:rPr>
        <w:t>作为施工项目的现场实际管理人员，在不具有施工资质的情况下承包电力安装工程，法律意识和安全意识淡薄，在施工作业时未及时制止作业人员不</w:t>
      </w:r>
      <w:r>
        <w:rPr>
          <w:rFonts w:hint="eastAsia" w:ascii="仿宋_GB2312" w:hAnsi="仿宋_GB2312" w:eastAsia="仿宋_GB2312"/>
          <w:sz w:val="32"/>
          <w:szCs w:val="32"/>
          <w:lang w:val="en-US" w:eastAsia="zh-CN"/>
        </w:rPr>
        <w:t>穿戴电力安装安全防护用品</w:t>
      </w:r>
      <w:r>
        <w:rPr>
          <w:rFonts w:hint="eastAsia" w:ascii="仿宋_GB2312" w:hAnsi="仿宋_GB2312" w:eastAsia="仿宋_GB2312"/>
          <w:b w:val="0"/>
          <w:bCs w:val="0"/>
          <w:sz w:val="32"/>
          <w:szCs w:val="32"/>
          <w:lang w:val="en-US" w:eastAsia="zh-CN"/>
        </w:rPr>
        <w:t>进行带电作业行为。</w:t>
      </w:r>
      <w:bookmarkEnd w:id="100"/>
      <w:bookmarkEnd w:id="101"/>
      <w:bookmarkEnd w:id="102"/>
      <w:bookmarkEnd w:id="103"/>
    </w:p>
    <w:p w14:paraId="47A384E0">
      <w:pPr>
        <w:keepNext w:val="0"/>
        <w:keepLines w:val="0"/>
        <w:pageBreakBefore w:val="0"/>
        <w:widowControl w:val="0"/>
        <w:numPr>
          <w:ilvl w:val="0"/>
          <w:numId w:val="0"/>
        </w:numPr>
        <w:kinsoku/>
        <w:wordWrap/>
        <w:overflowPunct/>
        <w:topLinePunct w:val="0"/>
        <w:autoSpaceDE/>
        <w:autoSpaceDN/>
        <w:bidi w:val="0"/>
        <w:snapToGrid/>
        <w:spacing w:beforeAutospacing="0" w:afterAutospacing="0" w:line="560" w:lineRule="exact"/>
        <w:ind w:firstLine="643" w:firstLineChars="200"/>
        <w:outlineLvl w:val="1"/>
        <w:rPr>
          <w:rFonts w:hint="default" w:ascii="仿宋_GB2312" w:hAnsi="仿宋_GB2312" w:eastAsia="仿宋_GB2312"/>
          <w:b w:val="0"/>
          <w:bCs w:val="0"/>
          <w:sz w:val="32"/>
          <w:szCs w:val="32"/>
          <w:lang w:val="en-US" w:eastAsia="zh-CN"/>
        </w:rPr>
      </w:pPr>
      <w:bookmarkStart w:id="104" w:name="_Toc11278"/>
      <w:bookmarkStart w:id="105" w:name="_Toc27571"/>
      <w:bookmarkStart w:id="106" w:name="_Toc22214"/>
      <w:bookmarkStart w:id="107" w:name="_Toc23292"/>
      <w:r>
        <w:rPr>
          <w:rFonts w:hint="eastAsia" w:ascii="仿宋_GB2312" w:hAnsi="仿宋_GB2312" w:eastAsia="仿宋_GB2312"/>
          <w:b/>
          <w:bCs/>
          <w:sz w:val="32"/>
          <w:szCs w:val="32"/>
          <w:lang w:val="en-US" w:eastAsia="zh-CN"/>
        </w:rPr>
        <w:t>3.苗琦。</w:t>
      </w:r>
      <w:r>
        <w:rPr>
          <w:rFonts w:hint="eastAsia" w:ascii="仿宋_GB2312" w:hAnsi="仿宋_GB2312" w:eastAsia="仿宋_GB2312"/>
          <w:b w:val="0"/>
          <w:bCs w:val="0"/>
          <w:sz w:val="32"/>
          <w:szCs w:val="32"/>
          <w:lang w:val="en-US" w:eastAsia="zh-CN"/>
        </w:rPr>
        <w:t>作为顺安达公司安全生产管理人员，</w:t>
      </w:r>
      <w:r>
        <w:rPr>
          <w:rFonts w:hint="eastAsia" w:ascii="仿宋_GB2312" w:hAnsi="仿宋_GB2312" w:eastAsia="仿宋_GB2312"/>
          <w:sz w:val="32"/>
          <w:szCs w:val="32"/>
        </w:rPr>
        <w:t>未</w:t>
      </w:r>
      <w:r>
        <w:rPr>
          <w:rFonts w:hint="eastAsia" w:ascii="仿宋_GB2312" w:hAnsi="仿宋_GB2312" w:eastAsia="仿宋_GB2312"/>
          <w:sz w:val="32"/>
          <w:szCs w:val="32"/>
          <w:lang w:val="en-US" w:eastAsia="zh-CN"/>
        </w:rPr>
        <w:t>到施工现场</w:t>
      </w:r>
      <w:r>
        <w:rPr>
          <w:rFonts w:hint="eastAsia" w:ascii="仿宋_GB2312" w:hAnsi="仿宋_GB2312" w:eastAsia="仿宋_GB2312"/>
          <w:sz w:val="32"/>
          <w:szCs w:val="32"/>
        </w:rPr>
        <w:t>及时排查安全生产状况，未对施工现场实施有效管理，</w:t>
      </w:r>
      <w:r>
        <w:rPr>
          <w:rFonts w:hint="eastAsia" w:ascii="仿宋_GB2312" w:hAnsi="仿宋_GB2312" w:eastAsia="仿宋_GB2312"/>
          <w:b w:val="0"/>
          <w:bCs w:val="0"/>
          <w:sz w:val="32"/>
          <w:szCs w:val="32"/>
          <w:lang w:val="en-US" w:eastAsia="zh-CN"/>
        </w:rPr>
        <w:t>安全生产监管工作履职不到位。</w:t>
      </w:r>
      <w:bookmarkEnd w:id="104"/>
      <w:bookmarkEnd w:id="105"/>
      <w:bookmarkEnd w:id="106"/>
      <w:bookmarkEnd w:id="107"/>
    </w:p>
    <w:p w14:paraId="0FE74542">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outlineLvl w:val="0"/>
        <w:rPr>
          <w:rFonts w:hint="eastAsia" w:ascii="黑体" w:hAnsi="黑体" w:eastAsia="黑体"/>
          <w:b/>
          <w:bCs/>
          <w:sz w:val="32"/>
          <w:szCs w:val="32"/>
          <w:lang w:val="en-US" w:eastAsia="zh-CN"/>
        </w:rPr>
      </w:pPr>
      <w:bookmarkStart w:id="108" w:name="_Toc27735"/>
      <w:bookmarkEnd w:id="108"/>
      <w:bookmarkStart w:id="109" w:name="_Toc1903"/>
      <w:bookmarkEnd w:id="109"/>
      <w:bookmarkStart w:id="110" w:name="_Toc23006"/>
      <w:r>
        <w:rPr>
          <w:rFonts w:hint="eastAsia" w:ascii="黑体" w:hAnsi="黑体" w:eastAsia="黑体"/>
          <w:b/>
          <w:bCs/>
          <w:sz w:val="32"/>
          <w:szCs w:val="32"/>
          <w:lang w:val="en-US" w:eastAsia="zh-CN"/>
        </w:rPr>
        <w:t>五、</w:t>
      </w:r>
      <w:r>
        <w:rPr>
          <w:rFonts w:hint="eastAsia" w:ascii="黑体" w:hAnsi="黑体" w:eastAsia="黑体"/>
          <w:b/>
          <w:bCs/>
          <w:sz w:val="32"/>
          <w:szCs w:val="32"/>
        </w:rPr>
        <w:t>对有关责任人员和责任单位的处理建议</w:t>
      </w:r>
      <w:bookmarkEnd w:id="110"/>
    </w:p>
    <w:p w14:paraId="41410538">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outlineLvl w:val="1"/>
        <w:rPr>
          <w:rFonts w:hint="eastAsia" w:ascii="楷体" w:hAnsi="楷体" w:eastAsia="楷体"/>
          <w:b/>
          <w:bCs/>
          <w:sz w:val="32"/>
          <w:szCs w:val="32"/>
        </w:rPr>
      </w:pPr>
      <w:bookmarkStart w:id="111" w:name="_Toc7830"/>
      <w:bookmarkEnd w:id="111"/>
      <w:bookmarkStart w:id="112" w:name="_Toc30804"/>
      <w:bookmarkEnd w:id="112"/>
      <w:bookmarkStart w:id="113" w:name="_Toc29340"/>
      <w:r>
        <w:rPr>
          <w:rFonts w:hint="eastAsia" w:ascii="楷体" w:hAnsi="楷体" w:eastAsia="楷体"/>
          <w:b/>
          <w:bCs/>
          <w:sz w:val="32"/>
          <w:szCs w:val="32"/>
        </w:rPr>
        <w:t>（一）直接责任认定及处理建议</w:t>
      </w:r>
      <w:bookmarkEnd w:id="113"/>
    </w:p>
    <w:p w14:paraId="3447C1B0">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李晓峰</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男，忽视安全风险，违反操作规程，冒险作业，在未穿戴电力安装安全防护用品情况下，登上低压线路杆进行带电作业，</w:t>
      </w:r>
      <w:r>
        <w:rPr>
          <w:rFonts w:hint="eastAsia" w:ascii="仿宋_GB2312" w:hAnsi="仿宋_GB2312" w:eastAsia="仿宋_GB2312"/>
          <w:sz w:val="32"/>
          <w:szCs w:val="32"/>
        </w:rPr>
        <w:t>对事故的发生负有直接责任。鉴于在事故中已死亡，建议不予追究其责任。</w:t>
      </w:r>
    </w:p>
    <w:p w14:paraId="0B699A3A">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outlineLvl w:val="1"/>
        <w:rPr>
          <w:rFonts w:hint="eastAsia" w:ascii="楷体" w:hAnsi="楷体" w:eastAsia="楷体"/>
          <w:b/>
          <w:bCs/>
          <w:sz w:val="32"/>
          <w:szCs w:val="32"/>
        </w:rPr>
      </w:pPr>
      <w:bookmarkStart w:id="114" w:name="_Toc31390"/>
      <w:bookmarkEnd w:id="114"/>
      <w:bookmarkStart w:id="115" w:name="_Toc30015"/>
      <w:bookmarkEnd w:id="115"/>
      <w:bookmarkStart w:id="116" w:name="_Toc15747"/>
      <w:r>
        <w:rPr>
          <w:rFonts w:hint="eastAsia" w:ascii="楷体" w:hAnsi="楷体" w:eastAsia="楷体"/>
          <w:b/>
          <w:bCs/>
          <w:sz w:val="32"/>
          <w:szCs w:val="32"/>
        </w:rPr>
        <w:t>（二）间接责任认定及处理建议</w:t>
      </w:r>
      <w:bookmarkEnd w:id="116"/>
    </w:p>
    <w:p w14:paraId="4171D0A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643" w:firstLineChars="200"/>
        <w:jc w:val="both"/>
        <w:rPr>
          <w:rFonts w:hint="eastAsia" w:ascii="仿宋_GB2312" w:hAnsi="仿宋_GB2312" w:eastAsia="仿宋_GB2312"/>
          <w:b/>
          <w:bCs/>
          <w:sz w:val="32"/>
          <w:szCs w:val="32"/>
        </w:rPr>
      </w:pPr>
      <w:r>
        <w:rPr>
          <w:rFonts w:hint="eastAsia" w:ascii="仿宋_GB2312" w:hAnsi="仿宋_GB2312" w:eastAsia="仿宋_GB2312"/>
          <w:b/>
          <w:bCs/>
          <w:sz w:val="32"/>
          <w:szCs w:val="32"/>
        </w:rPr>
        <w:t>1.</w:t>
      </w:r>
      <w:r>
        <w:rPr>
          <w:rFonts w:hint="eastAsia" w:ascii="仿宋_GB2312" w:hAnsi="仿宋_GB2312" w:eastAsia="仿宋_GB2312"/>
          <w:b/>
          <w:bCs/>
          <w:sz w:val="32"/>
          <w:szCs w:val="32"/>
          <w:lang w:val="en-US" w:eastAsia="zh-CN"/>
        </w:rPr>
        <w:t>顺安达公司</w:t>
      </w:r>
      <w:r>
        <w:rPr>
          <w:rFonts w:hint="eastAsia" w:ascii="仿宋_GB2312" w:hAnsi="仿宋_GB2312" w:eastAsia="仿宋_GB2312"/>
          <w:b/>
          <w:bCs/>
          <w:sz w:val="32"/>
          <w:szCs w:val="32"/>
          <w:lang w:eastAsia="zh-CN"/>
        </w:rPr>
        <w:t>。</w:t>
      </w:r>
      <w:r>
        <w:rPr>
          <w:rFonts w:hint="eastAsia" w:ascii="仿宋_GB2312" w:hAnsi="仿宋_GB2312" w:eastAsia="仿宋_GB2312"/>
          <w:b w:val="0"/>
          <w:bCs w:val="0"/>
          <w:sz w:val="32"/>
          <w:szCs w:val="32"/>
          <w:lang w:val="en-US" w:eastAsia="zh-CN"/>
        </w:rPr>
        <w:t>作为施工项目的建设方，将业扩配套工程小微企业动力表及补线施工工程承包给不具有施工资质的个人，且施工时未安排专人到施工现场及时排查安全生产状况，</w:t>
      </w:r>
      <w:r>
        <w:rPr>
          <w:rFonts w:hint="eastAsia" w:ascii="仿宋_GB2312" w:hAnsi="仿宋_GB2312" w:eastAsia="仿宋_GB2312"/>
          <w:sz w:val="32"/>
          <w:szCs w:val="32"/>
        </w:rPr>
        <w:t>致使</w:t>
      </w:r>
      <w:r>
        <w:rPr>
          <w:rFonts w:hint="eastAsia" w:ascii="仿宋_GB2312" w:hAnsi="仿宋_GB2312" w:eastAsia="仿宋_GB2312"/>
          <w:sz w:val="32"/>
          <w:szCs w:val="32"/>
          <w:lang w:val="en-US" w:eastAsia="zh-CN"/>
        </w:rPr>
        <w:t>触电伤害</w:t>
      </w:r>
      <w:r>
        <w:rPr>
          <w:rFonts w:hint="eastAsia" w:ascii="仿宋_GB2312" w:hAnsi="仿宋_GB2312" w:eastAsia="仿宋_GB2312"/>
          <w:sz w:val="32"/>
          <w:szCs w:val="32"/>
        </w:rPr>
        <w:t>事故发生，是本起事故的责任主体单位。违反了《</w:t>
      </w:r>
      <w:r>
        <w:rPr>
          <w:rFonts w:hint="eastAsia" w:ascii="仿宋_GB2312" w:hAnsi="仿宋_GB2312" w:eastAsia="仿宋_GB2312"/>
          <w:sz w:val="32"/>
          <w:szCs w:val="32"/>
          <w:lang w:val="en-US" w:eastAsia="zh-CN"/>
        </w:rPr>
        <w:t>中华人民共和国</w:t>
      </w:r>
      <w:r>
        <w:rPr>
          <w:rFonts w:hint="eastAsia" w:ascii="仿宋_GB2312" w:hAnsi="仿宋_GB2312" w:eastAsia="仿宋_GB2312"/>
          <w:sz w:val="32"/>
          <w:szCs w:val="32"/>
        </w:rPr>
        <w:t>安全生产法》第</w:t>
      </w:r>
      <w:r>
        <w:rPr>
          <w:rFonts w:hint="eastAsia" w:ascii="仿宋_GB2312" w:hAnsi="仿宋_GB2312" w:eastAsia="仿宋_GB2312"/>
          <w:sz w:val="32"/>
          <w:szCs w:val="32"/>
          <w:lang w:val="en-US" w:eastAsia="zh-CN"/>
        </w:rPr>
        <w:t>四十九</w:t>
      </w:r>
      <w:r>
        <w:rPr>
          <w:rFonts w:hint="eastAsia" w:ascii="仿宋_GB2312" w:hAnsi="仿宋_GB2312" w:eastAsia="仿宋_GB2312"/>
          <w:sz w:val="32"/>
          <w:szCs w:val="32"/>
        </w:rPr>
        <w:t>条</w:t>
      </w:r>
      <w:r>
        <w:rPr>
          <w:rFonts w:hint="eastAsia" w:ascii="仿宋_GB2312" w:hAnsi="仿宋_GB2312" w:eastAsia="仿宋_GB2312"/>
          <w:sz w:val="32"/>
          <w:szCs w:val="32"/>
          <w:u w:val="none"/>
          <w:lang w:val="en-US" w:eastAsia="zh-CN"/>
        </w:rPr>
        <w:t>第一款和第二款</w:t>
      </w:r>
      <w:r>
        <w:rPr>
          <w:rFonts w:hint="eastAsia" w:ascii="仿宋_GB2312" w:hAnsi="仿宋_GB2312" w:eastAsia="仿宋_GB2312"/>
          <w:sz w:val="21"/>
          <w:szCs w:val="21"/>
          <w:u w:val="none"/>
        </w:rPr>
        <w:t>[</w:t>
      </w:r>
      <w:r>
        <w:rPr>
          <w:rFonts w:hint="eastAsia" w:ascii="仿宋_GB2312" w:hAnsi="仿宋_GB2312" w:eastAsia="仿宋_GB2312"/>
          <w:sz w:val="21"/>
          <w:szCs w:val="21"/>
          <w:u w:val="none"/>
          <w:lang w:val="en-US" w:eastAsia="zh-CN"/>
        </w:rPr>
        <w:t>1</w:t>
      </w:r>
      <w:r>
        <w:rPr>
          <w:rFonts w:hint="eastAsia" w:ascii="仿宋_GB2312" w:hAnsi="仿宋_GB2312" w:eastAsia="仿宋_GB2312"/>
          <w:sz w:val="21"/>
          <w:szCs w:val="21"/>
          <w:u w:val="none"/>
        </w:rPr>
        <w:t>]</w:t>
      </w:r>
      <w:r>
        <w:rPr>
          <w:rFonts w:hint="eastAsia" w:ascii="仿宋_GB2312" w:hAnsi="仿宋_GB2312" w:eastAsia="仿宋_GB2312"/>
          <w:sz w:val="32"/>
          <w:szCs w:val="32"/>
          <w:u w:val="none"/>
        </w:rPr>
        <w:t>的规定，按照《中华人民共和国安全生产法》第一百</w:t>
      </w:r>
      <w:r>
        <w:rPr>
          <w:rFonts w:hint="eastAsia" w:ascii="仿宋_GB2312" w:hAnsi="仿宋_GB2312" w:eastAsia="仿宋_GB2312"/>
          <w:sz w:val="32"/>
          <w:szCs w:val="32"/>
        </w:rPr>
        <w:t>一十四条第一款</w:t>
      </w:r>
      <w:r>
        <w:rPr>
          <w:rFonts w:hint="eastAsia" w:ascii="仿宋_GB2312" w:hAnsi="仿宋_GB2312" w:eastAsia="仿宋_GB2312"/>
          <w:sz w:val="32"/>
          <w:szCs w:val="32"/>
          <w:lang w:val="en-US" w:eastAsia="zh-CN"/>
        </w:rPr>
        <w:t>的规定，</w:t>
      </w:r>
      <w:r>
        <w:rPr>
          <w:rFonts w:hint="eastAsia" w:ascii="仿宋_GB2312" w:hAnsi="仿宋_GB2312" w:eastAsia="仿宋_GB2312"/>
          <w:color w:val="auto"/>
          <w:sz w:val="32"/>
          <w:szCs w:val="32"/>
          <w:lang w:val="en-US" w:eastAsia="zh-CN"/>
        </w:rPr>
        <w:t>参照《</w:t>
      </w:r>
      <w:r>
        <w:rPr>
          <w:rFonts w:hint="eastAsia" w:ascii="仿宋_GB2312" w:hAnsi="仿宋_GB2312" w:eastAsia="仿宋_GB2312"/>
          <w:sz w:val="32"/>
          <w:szCs w:val="32"/>
          <w:lang w:val="en-US" w:eastAsia="zh-CN"/>
        </w:rPr>
        <w:t>生产安全事故罚款处罚规定》第十四条第二项和</w:t>
      </w:r>
      <w:r>
        <w:rPr>
          <w:rFonts w:hint="eastAsia" w:ascii="仿宋_GB2312" w:hAnsi="仿宋_GB2312" w:eastAsia="仿宋_GB2312"/>
          <w:sz w:val="32"/>
          <w:szCs w:val="32"/>
        </w:rPr>
        <w:t>《沈阳市应急管理局行政处罚自由裁量权标准》第四十</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条行政裁量权基准第一款第一项的规定。建议给予</w:t>
      </w:r>
      <w:r>
        <w:rPr>
          <w:rFonts w:hint="eastAsia" w:ascii="仿宋_GB2312" w:hAnsi="仿宋_GB2312" w:eastAsia="仿宋_GB2312"/>
          <w:sz w:val="32"/>
          <w:szCs w:val="32"/>
          <w:lang w:val="en-US" w:eastAsia="zh-CN"/>
        </w:rPr>
        <w:t>顺安达公司</w:t>
      </w:r>
      <w:r>
        <w:rPr>
          <w:rFonts w:hint="eastAsia" w:ascii="仿宋_GB2312" w:hAnsi="仿宋_GB2312" w:eastAsia="仿宋_GB2312"/>
          <w:sz w:val="32"/>
          <w:szCs w:val="32"/>
        </w:rPr>
        <w:t>人民币</w:t>
      </w:r>
      <w:r>
        <w:rPr>
          <w:rFonts w:hint="eastAsia" w:ascii="仿宋_GB2312" w:hAnsi="仿宋_GB2312" w:eastAsia="仿宋_GB2312"/>
          <w:sz w:val="32"/>
          <w:szCs w:val="32"/>
          <w:lang w:val="en-US" w:eastAsia="zh-CN"/>
        </w:rPr>
        <w:t>52</w:t>
      </w:r>
      <w:r>
        <w:rPr>
          <w:rFonts w:hint="eastAsia" w:ascii="仿宋_GB2312" w:hAnsi="仿宋_GB2312" w:eastAsia="仿宋_GB2312"/>
          <w:sz w:val="32"/>
          <w:szCs w:val="32"/>
        </w:rPr>
        <w:t>万元罚款的行政处罚。</w:t>
      </w:r>
    </w:p>
    <w:p w14:paraId="30EE339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lang w:val="en-US" w:eastAsia="zh-CN"/>
        </w:rPr>
        <w:t>2.孙博</w:t>
      </w:r>
      <w:r>
        <w:rPr>
          <w:rFonts w:hint="eastAsia" w:ascii="仿宋_GB2312" w:hAnsi="仿宋_GB2312" w:eastAsia="仿宋_GB2312"/>
          <w:b/>
          <w:bCs/>
          <w:sz w:val="32"/>
          <w:szCs w:val="32"/>
          <w:lang w:eastAsia="zh-CN"/>
        </w:rPr>
        <w:t>。</w:t>
      </w:r>
      <w:r>
        <w:rPr>
          <w:rFonts w:hint="eastAsia" w:ascii="仿宋_GB2312" w:hAnsi="仿宋_GB2312" w:eastAsia="仿宋_GB2312"/>
          <w:sz w:val="32"/>
          <w:szCs w:val="32"/>
        </w:rPr>
        <w:t>作为</w:t>
      </w:r>
      <w:r>
        <w:rPr>
          <w:rFonts w:hint="eastAsia" w:ascii="仿宋_GB2312" w:hAnsi="仿宋_GB2312" w:eastAsia="仿宋_GB2312"/>
          <w:sz w:val="32"/>
          <w:szCs w:val="32"/>
          <w:lang w:val="en-US" w:eastAsia="zh-CN"/>
        </w:rPr>
        <w:t>顺安达公司</w:t>
      </w:r>
      <w:r>
        <w:rPr>
          <w:rFonts w:hint="eastAsia" w:ascii="仿宋_GB2312" w:hAnsi="仿宋_GB2312" w:eastAsia="仿宋_GB2312"/>
          <w:sz w:val="32"/>
          <w:szCs w:val="32"/>
        </w:rPr>
        <w:t>企业</w:t>
      </w:r>
      <w:r>
        <w:rPr>
          <w:rFonts w:hint="eastAsia" w:ascii="仿宋_GB2312" w:hAnsi="仿宋_GB2312" w:eastAsia="仿宋_GB2312"/>
          <w:sz w:val="32"/>
          <w:szCs w:val="32"/>
          <w:lang w:val="en-US" w:eastAsia="zh-CN"/>
        </w:rPr>
        <w:t>法</w:t>
      </w:r>
      <w:r>
        <w:rPr>
          <w:rFonts w:hint="eastAsia" w:ascii="仿宋_GB2312" w:hAnsi="仿宋_GB2312" w:eastAsia="仿宋_GB2312"/>
          <w:sz w:val="32"/>
          <w:szCs w:val="32"/>
        </w:rPr>
        <w:t>人，履行主要负责人职责不到位，</w:t>
      </w:r>
      <w:r>
        <w:rPr>
          <w:rFonts w:hint="eastAsia" w:ascii="仿宋_GB2312" w:hAnsi="仿宋_GB2312" w:eastAsia="仿宋_GB2312"/>
          <w:sz w:val="32"/>
          <w:szCs w:val="32"/>
          <w:lang w:val="en-US" w:eastAsia="zh-CN"/>
        </w:rPr>
        <w:t>未及时消除生产安全事故隐患，</w:t>
      </w:r>
      <w:r>
        <w:rPr>
          <w:rFonts w:hint="eastAsia" w:ascii="仿宋_GB2312" w:hAnsi="仿宋_GB2312" w:eastAsia="仿宋_GB2312"/>
          <w:sz w:val="32"/>
          <w:szCs w:val="32"/>
        </w:rPr>
        <w:t>导致事故发生，负有领导责任。违反了《中华人民共和国安全生产法》第二十一条第一款第</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项</w:t>
      </w:r>
      <w:r>
        <w:rPr>
          <w:rFonts w:hint="eastAsia" w:ascii="仿宋_GB2312" w:hAnsi="仿宋_GB2312" w:eastAsia="仿宋_GB2312"/>
          <w:sz w:val="21"/>
          <w:szCs w:val="21"/>
        </w:rPr>
        <w:t>[</w:t>
      </w:r>
      <w:r>
        <w:rPr>
          <w:rFonts w:hint="eastAsia" w:ascii="仿宋_GB2312" w:hAnsi="仿宋_GB2312" w:eastAsia="仿宋_GB2312"/>
          <w:sz w:val="21"/>
          <w:szCs w:val="21"/>
          <w:lang w:val="en-US" w:eastAsia="zh-CN"/>
        </w:rPr>
        <w:t>2</w:t>
      </w:r>
      <w:r>
        <w:rPr>
          <w:rFonts w:hint="eastAsia" w:ascii="仿宋_GB2312" w:hAnsi="仿宋_GB2312" w:eastAsia="仿宋_GB2312"/>
          <w:sz w:val="21"/>
          <w:szCs w:val="21"/>
        </w:rPr>
        <w:t>]</w:t>
      </w:r>
      <w:r>
        <w:rPr>
          <w:rFonts w:hint="eastAsia" w:ascii="仿宋_GB2312" w:hAnsi="仿宋_GB2312" w:eastAsia="仿宋_GB2312"/>
          <w:sz w:val="32"/>
          <w:szCs w:val="32"/>
        </w:rPr>
        <w:t>的规定。根据《中华人民共和国安全生产法》</w:t>
      </w:r>
      <w:r>
        <w:rPr>
          <w:rFonts w:hint="eastAsia" w:ascii="仿宋_GB2312" w:hAnsi="仿宋_GB2312" w:eastAsia="仿宋_GB2312"/>
          <w:sz w:val="32"/>
          <w:szCs w:val="32"/>
          <w:lang w:val="en-US" w:eastAsia="zh-CN"/>
        </w:rPr>
        <w:t>第九十五条第一款第一项的规定，</w:t>
      </w:r>
      <w:r>
        <w:rPr>
          <w:rFonts w:hint="eastAsia" w:ascii="仿宋_GB2312" w:hAnsi="仿宋_GB2312" w:eastAsia="仿宋_GB2312"/>
          <w:sz w:val="32"/>
          <w:szCs w:val="32"/>
        </w:rPr>
        <w:t>参照《沈阳市应</w:t>
      </w:r>
      <w:r>
        <w:rPr>
          <w:rFonts w:hint="eastAsia" w:ascii="仿宋_GB2312" w:hAnsi="仿宋_GB2312" w:eastAsia="仿宋_GB2312"/>
          <w:sz w:val="32"/>
          <w:szCs w:val="32"/>
          <w:u w:val="none"/>
        </w:rPr>
        <w:t>急管理局行政处罚自由裁量权标准》</w:t>
      </w:r>
      <w:r>
        <w:rPr>
          <w:rFonts w:hint="eastAsia" w:ascii="仿宋_GB2312" w:hAnsi="仿宋_GB2312" w:eastAsia="仿宋_GB2312"/>
          <w:sz w:val="32"/>
          <w:szCs w:val="32"/>
          <w:u w:val="none"/>
          <w:lang w:val="en-US" w:eastAsia="zh-CN"/>
        </w:rPr>
        <w:t>第三条</w:t>
      </w:r>
      <w:r>
        <w:rPr>
          <w:rFonts w:hint="eastAsia" w:ascii="仿宋_GB2312" w:hAnsi="仿宋_GB2312" w:eastAsia="仿宋_GB2312"/>
          <w:sz w:val="32"/>
          <w:szCs w:val="32"/>
          <w:u w:val="none"/>
        </w:rPr>
        <w:t>行政裁</w:t>
      </w:r>
      <w:r>
        <w:rPr>
          <w:rFonts w:hint="eastAsia" w:ascii="仿宋_GB2312" w:hAnsi="仿宋_GB2312" w:eastAsia="仿宋_GB2312"/>
          <w:sz w:val="32"/>
          <w:szCs w:val="32"/>
        </w:rPr>
        <w:t>量权基准第</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款第一项的规定。建议</w:t>
      </w:r>
      <w:r>
        <w:rPr>
          <w:rFonts w:hint="eastAsia" w:ascii="仿宋_GB2312" w:hAnsi="仿宋_GB2312" w:eastAsia="仿宋_GB2312"/>
          <w:sz w:val="32"/>
          <w:szCs w:val="32"/>
          <w:lang w:val="en-US" w:eastAsia="zh-CN"/>
        </w:rPr>
        <w:t>应急部门</w:t>
      </w:r>
      <w:r>
        <w:rPr>
          <w:rFonts w:hint="eastAsia" w:ascii="仿宋_GB2312" w:hAnsi="仿宋_GB2312" w:eastAsia="仿宋_GB2312"/>
          <w:sz w:val="32"/>
          <w:szCs w:val="32"/>
        </w:rPr>
        <w:t>给予</w:t>
      </w:r>
      <w:r>
        <w:rPr>
          <w:rFonts w:hint="eastAsia" w:ascii="仿宋_GB2312" w:hAnsi="仿宋_GB2312" w:eastAsia="仿宋_GB2312"/>
          <w:sz w:val="32"/>
          <w:szCs w:val="32"/>
          <w:lang w:val="en-US" w:eastAsia="zh-CN"/>
        </w:rPr>
        <w:t>孙博</w:t>
      </w:r>
      <w:r>
        <w:rPr>
          <w:rFonts w:hint="eastAsia" w:ascii="仿宋_GB2312" w:hAnsi="仿宋_GB2312" w:eastAsia="仿宋_GB2312"/>
          <w:sz w:val="32"/>
          <w:szCs w:val="32"/>
        </w:rPr>
        <w:t>罚款的行政处罚。</w:t>
      </w:r>
    </w:p>
    <w:p w14:paraId="7BC7AF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sz w:val="32"/>
          <w:lang w:val="en-US"/>
        </w:rPr>
      </w:pPr>
      <w:r>
        <w:rPr>
          <w:rFonts w:hint="eastAsia" w:ascii="仿宋_GB2312" w:hAnsi="仿宋_GB2312" w:eastAsia="仿宋_GB2312"/>
          <w:b/>
          <w:bCs/>
          <w:sz w:val="32"/>
          <w:szCs w:val="32"/>
          <w:lang w:val="en-US" w:eastAsia="zh-CN"/>
        </w:rPr>
        <w:t>3.苏会平。</w:t>
      </w:r>
      <w:r>
        <w:rPr>
          <w:rFonts w:hint="eastAsia" w:ascii="仿宋_GB2312" w:hAnsi="仿宋_GB2312" w:eastAsia="仿宋_GB2312"/>
          <w:sz w:val="32"/>
          <w:szCs w:val="32"/>
        </w:rPr>
        <w:t>作为</w:t>
      </w:r>
      <w:r>
        <w:rPr>
          <w:rFonts w:hint="eastAsia" w:ascii="仿宋_GB2312" w:hAnsi="仿宋_GB2312" w:eastAsia="仿宋_GB2312"/>
          <w:sz w:val="32"/>
          <w:szCs w:val="32"/>
          <w:lang w:val="en-US" w:eastAsia="zh-CN"/>
        </w:rPr>
        <w:t>施工项目实际现场管理人员，在施工时</w:t>
      </w:r>
      <w:r>
        <w:rPr>
          <w:rFonts w:hint="eastAsia" w:ascii="仿宋_GB2312" w:hAnsi="仿宋_GB2312" w:eastAsia="仿宋_GB2312"/>
          <w:sz w:val="32"/>
          <w:szCs w:val="32"/>
        </w:rPr>
        <w:t>未</w:t>
      </w:r>
      <w:r>
        <w:rPr>
          <w:rFonts w:hint="eastAsia" w:ascii="仿宋_GB2312" w:hAnsi="仿宋_GB2312" w:eastAsia="仿宋_GB2312"/>
          <w:sz w:val="32"/>
          <w:szCs w:val="32"/>
          <w:lang w:val="en-US" w:eastAsia="zh-CN"/>
        </w:rPr>
        <w:t>及时制止作业人员不穿戴电力安装安全防护用品进行施工作业行为，对事故发生负有管理责任。违反了《中华人民共和国安全生产法》第二十五条第一款第六项</w:t>
      </w:r>
      <w:r>
        <w:rPr>
          <w:rFonts w:hint="eastAsia" w:ascii="仿宋_GB2312" w:hAnsi="Calibri" w:eastAsia="仿宋_GB2312" w:cs="仿宋_GB2312"/>
          <w:kern w:val="2"/>
          <w:sz w:val="21"/>
          <w:szCs w:val="21"/>
          <w:lang w:val="en-US" w:eastAsia="zh-CN" w:bidi="ar"/>
        </w:rPr>
        <w:t>[</w:t>
      </w:r>
      <w:r>
        <w:rPr>
          <w:rFonts w:hint="eastAsia" w:ascii="仿宋_GB2312" w:eastAsia="仿宋_GB2312" w:cs="仿宋_GB2312"/>
          <w:kern w:val="2"/>
          <w:sz w:val="21"/>
          <w:szCs w:val="21"/>
          <w:lang w:val="en-US" w:eastAsia="zh-CN" w:bidi="ar"/>
        </w:rPr>
        <w:t>3</w:t>
      </w:r>
      <w:r>
        <w:rPr>
          <w:rFonts w:hint="eastAsia" w:ascii="仿宋_GB2312" w:hAnsi="Calibri" w:eastAsia="仿宋_GB2312" w:cs="仿宋_GB2312"/>
          <w:kern w:val="2"/>
          <w:sz w:val="21"/>
          <w:szCs w:val="21"/>
          <w:lang w:val="en-US" w:eastAsia="zh-CN" w:bidi="ar"/>
        </w:rPr>
        <w:t>]</w:t>
      </w:r>
      <w:r>
        <w:rPr>
          <w:rFonts w:hint="eastAsia" w:ascii="仿宋_GB2312" w:hAnsi="仿宋_GB2312" w:eastAsia="仿宋_GB2312"/>
          <w:sz w:val="32"/>
          <w:szCs w:val="32"/>
          <w:lang w:val="en-US" w:eastAsia="zh-CN"/>
        </w:rPr>
        <w:t>规定。根据《中华人民共和国安全生产法》第九十六条的规定，参照《沈阳市应急管</w:t>
      </w:r>
    </w:p>
    <w:p w14:paraId="5AD9F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kern w:val="2"/>
          <w:sz w:val="18"/>
          <w:szCs w:val="18"/>
          <w:lang w:val="en-US" w:eastAsia="zh-CN" w:bidi="ar"/>
        </w:rPr>
      </w:pPr>
      <w:r>
        <w:rPr>
          <w:sz w:val="18"/>
        </w:rPr>
        <w:pict>
          <v:line id="_x0000_s1032" o:spid="_x0000_s1032" o:spt="20" style="position:absolute;left:0pt;margin-left:3.45pt;margin-top:2.95pt;height:0.05pt;width:444pt;z-index:251662336;mso-width-relative:page;mso-height-relative:page;" fillcolor="#FFFFFF" filled="t" stroked="t" coordsize="21600,21600">
            <v:path arrowok="t"/>
            <v:fill on="t" color2="#FFFFFF" focussize="0,0"/>
            <v:stroke color="#000000"/>
            <v:imagedata o:title=""/>
            <o:lock v:ext="edit" aspectratio="f"/>
          </v:line>
        </w:pict>
      </w:r>
    </w:p>
    <w:p w14:paraId="3A2704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360" w:firstLineChars="200"/>
        <w:jc w:val="both"/>
        <w:textAlignment w:val="auto"/>
        <w:rPr>
          <w:rFonts w:hint="eastAsia" w:ascii="宋体" w:hAnsi="宋体" w:eastAsia="宋体" w:cs="Times New Roman"/>
          <w:kern w:val="2"/>
          <w:sz w:val="18"/>
          <w:szCs w:val="18"/>
        </w:rPr>
      </w:pPr>
      <w:r>
        <w:rPr>
          <w:rFonts w:hint="eastAsia" w:ascii="宋体" w:hAnsi="宋体" w:eastAsia="宋体" w:cs="宋体"/>
          <w:kern w:val="2"/>
          <w:sz w:val="18"/>
          <w:szCs w:val="18"/>
          <w:lang w:val="en-US" w:eastAsia="zh-CN" w:bidi="ar"/>
        </w:rPr>
        <w:t>[1]《中华人民共和国安全生产法》第四十九条：生产经营单位不得将生产经营项目、场所、设备发包或者出租给不具备安全生产条件或者相应资质的单位或者个人。</w:t>
      </w:r>
    </w:p>
    <w:p w14:paraId="0475FEB6">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360" w:firstLineChars="200"/>
        <w:jc w:val="both"/>
        <w:textAlignment w:val="auto"/>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31CB03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both"/>
        <w:textAlignment w:val="auto"/>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w:t>
      </w:r>
      <w:r>
        <w:rPr>
          <w:rFonts w:hint="eastAsia" w:ascii="宋体" w:hAnsi="宋体" w:cs="宋体"/>
          <w:kern w:val="2"/>
          <w:sz w:val="18"/>
          <w:szCs w:val="18"/>
          <w:lang w:val="en-US" w:eastAsia="zh-CN" w:bidi="ar"/>
        </w:rPr>
        <w:t>2</w:t>
      </w:r>
      <w:r>
        <w:rPr>
          <w:rFonts w:hint="eastAsia" w:ascii="宋体" w:hAnsi="宋体" w:eastAsia="宋体" w:cs="宋体"/>
          <w:kern w:val="2"/>
          <w:sz w:val="18"/>
          <w:szCs w:val="18"/>
          <w:lang w:val="en-US" w:eastAsia="zh-CN" w:bidi="ar"/>
        </w:rPr>
        <w:t>]《中华人民共和国安全生产法》第二十一条：生产经营单位的主要负责人对本单位安全生产工作负有下列职责:（五）组织建立并落实安全风险分级管控和隐患排查治理双重预防工作机制，督促、检查本单位的安全生产工作，及时消除生产安全事故隐患。</w:t>
      </w:r>
    </w:p>
    <w:p w14:paraId="0629B97C">
      <w:pPr>
        <w:autoSpaceDE w:val="0"/>
        <w:spacing w:beforeLines="0" w:afterLines="0"/>
        <w:ind w:firstLine="360" w:firstLineChars="200"/>
        <w:rPr>
          <w:rFonts w:hint="eastAsia" w:ascii="宋体" w:hAnsi="宋体"/>
          <w:sz w:val="18"/>
          <w:szCs w:val="18"/>
          <w:lang w:bidi="ar"/>
        </w:rPr>
      </w:pPr>
      <w:r>
        <w:rPr>
          <w:rFonts w:hint="eastAsia" w:ascii="宋体" w:hAnsi="宋体"/>
          <w:sz w:val="18"/>
          <w:szCs w:val="18"/>
          <w:lang w:bidi="ar"/>
        </w:rPr>
        <w:t>[3]《中华人民共和国安全生产法》第二十五条：生产经营单位的安全生产管理机构以及安全生产管理人员履行下列职责:（六）制止和纠正违章指挥、强令冒险作业、违反操作规程的行为。</w:t>
      </w:r>
    </w:p>
    <w:p w14:paraId="3FCB1A4E">
      <w:pPr>
        <w:keepNext w:val="0"/>
        <w:keepLines w:val="0"/>
        <w:widowControl w:val="0"/>
        <w:suppressLineNumbers w:val="0"/>
        <w:spacing w:before="0" w:beforeAutospacing="0" w:after="0" w:afterAutospacing="0"/>
        <w:ind w:left="0" w:right="0"/>
        <w:jc w:val="both"/>
        <w:rPr>
          <w:rFonts w:hint="eastAsia" w:ascii="仿宋_GB2312" w:hAnsi="仿宋_GB2312" w:eastAsia="仿宋_GB2312"/>
          <w:b/>
          <w:bCs/>
          <w:sz w:val="32"/>
          <w:szCs w:val="32"/>
          <w:lang w:val="en-US" w:eastAsia="zh-CN"/>
        </w:rPr>
      </w:pPr>
      <w:r>
        <w:rPr>
          <w:rFonts w:hint="eastAsia" w:ascii="仿宋_GB2312" w:hAnsi="仿宋_GB2312" w:eastAsia="仿宋_GB2312"/>
          <w:sz w:val="32"/>
          <w:szCs w:val="32"/>
          <w:lang w:val="en-US" w:eastAsia="zh-CN"/>
        </w:rPr>
        <w:t>理</w:t>
      </w:r>
      <w:r>
        <w:rPr>
          <w:rFonts w:hint="eastAsia" w:ascii="仿宋_GB2312" w:hAnsi="仿宋_GB2312" w:eastAsia="仿宋_GB2312"/>
          <w:sz w:val="32"/>
          <w:szCs w:val="32"/>
          <w:u w:val="none"/>
        </w:rPr>
        <w:t>局行政处罚自由裁量权标准》第四条行政</w:t>
      </w:r>
      <w:r>
        <w:rPr>
          <w:rFonts w:hint="eastAsia" w:ascii="仿宋_GB2312" w:hAnsi="仿宋_GB2312" w:eastAsia="仿宋_GB2312"/>
          <w:sz w:val="32"/>
          <w:szCs w:val="32"/>
        </w:rPr>
        <w:t>裁量权基准第</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款第一项的规定</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建议</w:t>
      </w:r>
      <w:r>
        <w:rPr>
          <w:rFonts w:hint="eastAsia" w:ascii="仿宋_GB2312" w:hAnsi="仿宋_GB2312" w:eastAsia="仿宋_GB2312"/>
          <w:sz w:val="32"/>
          <w:szCs w:val="32"/>
          <w:lang w:val="en-US" w:eastAsia="zh-CN"/>
        </w:rPr>
        <w:t>应急部门给予苏会平</w:t>
      </w:r>
      <w:r>
        <w:rPr>
          <w:rFonts w:hint="eastAsia" w:ascii="仿宋_GB2312" w:hAnsi="仿宋_GB2312" w:eastAsia="仿宋_GB2312"/>
          <w:sz w:val="32"/>
          <w:szCs w:val="32"/>
          <w:u w:val="none"/>
        </w:rPr>
        <w:t>罚款的行政处罚。</w:t>
      </w:r>
    </w:p>
    <w:p w14:paraId="55D33AA2">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sz w:val="32"/>
          <w:szCs w:val="32"/>
          <w:u w:val="none"/>
          <w:lang w:val="en-US" w:eastAsia="zh-CN"/>
        </w:rPr>
      </w:pPr>
      <w:r>
        <w:rPr>
          <w:rFonts w:hint="eastAsia" w:ascii="仿宋_GB2312" w:hAnsi="仿宋_GB2312" w:eastAsia="仿宋_GB2312"/>
          <w:b/>
          <w:bCs/>
          <w:sz w:val="32"/>
          <w:szCs w:val="32"/>
          <w:lang w:val="en-US" w:eastAsia="zh-CN"/>
        </w:rPr>
        <w:t>4.苗琦。</w:t>
      </w:r>
      <w:r>
        <w:rPr>
          <w:rFonts w:hint="eastAsia" w:ascii="仿宋_GB2312" w:hAnsi="仿宋_GB2312" w:eastAsia="仿宋_GB2312"/>
          <w:b w:val="0"/>
          <w:bCs w:val="0"/>
          <w:sz w:val="32"/>
          <w:szCs w:val="32"/>
        </w:rPr>
        <w:t>作为</w:t>
      </w:r>
      <w:r>
        <w:rPr>
          <w:rFonts w:hint="eastAsia" w:ascii="仿宋_GB2312" w:hAnsi="仿宋_GB2312" w:eastAsia="仿宋_GB2312"/>
          <w:b w:val="0"/>
          <w:bCs w:val="0"/>
          <w:sz w:val="32"/>
          <w:szCs w:val="32"/>
          <w:lang w:val="en-US" w:eastAsia="zh-CN"/>
        </w:rPr>
        <w:t>顺安达公司的安全管理人员</w:t>
      </w:r>
      <w:r>
        <w:rPr>
          <w:rFonts w:hint="eastAsia" w:ascii="仿宋_GB2312" w:hAnsi="仿宋_GB2312" w:eastAsia="仿宋_GB2312"/>
          <w:b w:val="0"/>
          <w:bCs w:val="0"/>
          <w:sz w:val="32"/>
          <w:szCs w:val="32"/>
        </w:rPr>
        <w:t>，</w:t>
      </w:r>
      <w:r>
        <w:rPr>
          <w:rFonts w:hint="eastAsia" w:ascii="仿宋_GB2312" w:hAnsi="仿宋_GB2312" w:eastAsia="仿宋_GB2312"/>
          <w:sz w:val="32"/>
          <w:szCs w:val="32"/>
        </w:rPr>
        <w:t>未</w:t>
      </w:r>
      <w:r>
        <w:rPr>
          <w:rFonts w:hint="eastAsia" w:ascii="仿宋_GB2312" w:hAnsi="仿宋_GB2312" w:eastAsia="仿宋_GB2312"/>
          <w:sz w:val="32"/>
          <w:szCs w:val="32"/>
          <w:lang w:val="en-US" w:eastAsia="zh-CN"/>
        </w:rPr>
        <w:t>到施工现场</w:t>
      </w:r>
      <w:r>
        <w:rPr>
          <w:rFonts w:hint="eastAsia" w:ascii="仿宋_GB2312" w:hAnsi="仿宋_GB2312" w:eastAsia="仿宋_GB2312"/>
          <w:sz w:val="32"/>
          <w:szCs w:val="32"/>
        </w:rPr>
        <w:t>及时排查安全生产状况，未对施工现场实施有效管理，对事故发生负有管理责任。违反了《中华人民共和国安全生产法》第二十五条第一款第</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项</w:t>
      </w:r>
      <w:r>
        <w:rPr>
          <w:rFonts w:hint="eastAsia" w:ascii="宋体" w:hAnsi="宋体" w:eastAsia="宋体"/>
          <w:kern w:val="2"/>
          <w:sz w:val="18"/>
          <w:szCs w:val="18"/>
          <w:lang w:val="en-US" w:eastAsia="zh-CN" w:bidi="ar"/>
        </w:rPr>
        <w:t>[</w:t>
      </w:r>
      <w:r>
        <w:rPr>
          <w:rFonts w:hint="eastAsia" w:ascii="宋体" w:hAnsi="宋体"/>
          <w:kern w:val="2"/>
          <w:sz w:val="18"/>
          <w:szCs w:val="18"/>
          <w:lang w:val="en-US" w:eastAsia="zh-CN" w:bidi="ar"/>
        </w:rPr>
        <w:t>4</w:t>
      </w:r>
      <w:r>
        <w:rPr>
          <w:rFonts w:hint="eastAsia" w:ascii="宋体" w:hAnsi="宋体" w:eastAsia="宋体"/>
          <w:kern w:val="2"/>
          <w:sz w:val="18"/>
          <w:szCs w:val="18"/>
          <w:lang w:val="en-US" w:eastAsia="zh-CN" w:bidi="ar"/>
        </w:rPr>
        <w:t>]</w:t>
      </w:r>
      <w:r>
        <w:rPr>
          <w:rFonts w:hint="eastAsia" w:ascii="仿宋_GB2312" w:hAnsi="仿宋_GB2312" w:eastAsia="仿宋_GB2312"/>
          <w:sz w:val="32"/>
          <w:szCs w:val="32"/>
        </w:rPr>
        <w:t>规定。根据《中华人民共和国安全生产法》第九十六条的规定</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参照《沈阳市应急管理局行政处罚自由裁量权标准》</w:t>
      </w:r>
      <w:r>
        <w:rPr>
          <w:rFonts w:hint="eastAsia" w:ascii="仿宋_GB2312" w:hAnsi="仿宋_GB2312" w:eastAsia="仿宋_GB2312"/>
          <w:sz w:val="32"/>
          <w:szCs w:val="32"/>
          <w:u w:val="none"/>
        </w:rPr>
        <w:t>第四条行政裁量权基准第二款第一项的规定</w:t>
      </w: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u w:val="none"/>
        </w:rPr>
        <w:t>建议</w:t>
      </w:r>
      <w:r>
        <w:rPr>
          <w:rFonts w:hint="eastAsia" w:ascii="仿宋_GB2312" w:hAnsi="仿宋_GB2312" w:eastAsia="仿宋_GB2312"/>
          <w:sz w:val="32"/>
          <w:szCs w:val="32"/>
          <w:u w:val="none"/>
          <w:lang w:val="en-US" w:eastAsia="zh-CN"/>
        </w:rPr>
        <w:t>应急部门给予苗琦罚款的行政处罚。</w:t>
      </w:r>
    </w:p>
    <w:p w14:paraId="6BD97C9B">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0"/>
        <w:rPr>
          <w:rFonts w:hint="eastAsia" w:ascii="黑体" w:hAnsi="黑体" w:eastAsia="黑体" w:cs="黑体"/>
          <w:sz w:val="32"/>
          <w:szCs w:val="32"/>
          <w:lang w:val="en-US" w:eastAsia="zh-CN"/>
        </w:rPr>
      </w:pPr>
      <w:bookmarkStart w:id="117" w:name="_Toc27610"/>
      <w:r>
        <w:rPr>
          <w:rFonts w:hint="eastAsia" w:ascii="黑体" w:hAnsi="黑体" w:eastAsia="黑体" w:cs="黑体"/>
          <w:sz w:val="32"/>
          <w:szCs w:val="32"/>
          <w:lang w:val="en-US" w:eastAsia="zh-CN"/>
        </w:rPr>
        <w:t>六、事故主要教训</w:t>
      </w:r>
      <w:bookmarkEnd w:id="117"/>
    </w:p>
    <w:p w14:paraId="328E522C">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3" w:firstLineChars="200"/>
        <w:rPr>
          <w:rFonts w:hint="eastAsia" w:ascii="仿宋_GB2312" w:hAnsi="仿宋_GB2312" w:eastAsia="仿宋_GB2312"/>
          <w:sz w:val="32"/>
          <w:szCs w:val="32"/>
        </w:rPr>
      </w:pPr>
      <w:r>
        <w:rPr>
          <w:rFonts w:hint="eastAsia" w:ascii="仿宋_GB2312" w:hAnsi="仿宋_GB2312" w:eastAsia="仿宋_GB2312"/>
          <w:b/>
          <w:bCs/>
          <w:sz w:val="32"/>
          <w:szCs w:val="32"/>
          <w:u w:val="none"/>
          <w:lang w:val="en-US" w:eastAsia="zh-CN"/>
        </w:rPr>
        <w:t>1.顺安达公司。</w:t>
      </w:r>
      <w:r>
        <w:rPr>
          <w:rFonts w:hint="eastAsia" w:ascii="仿宋_GB2312" w:hAnsi="仿宋_GB2312" w:eastAsia="仿宋_GB2312"/>
          <w:sz w:val="32"/>
          <w:szCs w:val="32"/>
          <w:u w:val="none"/>
          <w:lang w:val="en-US" w:eastAsia="zh-CN"/>
        </w:rPr>
        <w:t>作为施工项目的建设方，将业扩配套工程小微企业动力表及补线施工工程承包给不具有施工资质的个人，且施工时未安排专人到施工现场及时排查安全生产状况，未对施工现场实施有限管理，造成作业人员死亡，给企业造成</w:t>
      </w:r>
      <w:r>
        <w:rPr>
          <w:rFonts w:hint="eastAsia" w:ascii="仿宋_GB2312" w:hAnsi="仿宋_GB2312" w:eastAsia="仿宋_GB2312"/>
          <w:sz w:val="32"/>
          <w:szCs w:val="32"/>
        </w:rPr>
        <w:t>巨大经济损失。</w:t>
      </w:r>
    </w:p>
    <w:p w14:paraId="1BCB5ADD">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3" w:firstLineChars="200"/>
        <w:rPr>
          <w:rFonts w:hint="eastAsia" w:ascii="仿宋_GB2312" w:hAnsi="仿宋_GB2312" w:eastAsia="仿宋_GB2312"/>
          <w:sz w:val="32"/>
          <w:szCs w:val="32"/>
        </w:rPr>
      </w:pPr>
      <w:r>
        <w:rPr>
          <w:rFonts w:hint="eastAsia" w:ascii="仿宋_GB2312" w:hAnsi="仿宋_GB2312" w:eastAsia="仿宋_GB2312"/>
          <w:b/>
          <w:bCs/>
          <w:sz w:val="32"/>
          <w:szCs w:val="32"/>
        </w:rPr>
        <w:t>2.苏会平。</w:t>
      </w:r>
      <w:r>
        <w:rPr>
          <w:rFonts w:hint="eastAsia" w:ascii="仿宋_GB2312" w:hAnsi="仿宋_GB2312" w:eastAsia="仿宋_GB2312"/>
          <w:sz w:val="32"/>
          <w:szCs w:val="32"/>
        </w:rPr>
        <w:t>作为施工项目实际现场管理人员，在不具有电力安装工程施工资质的情况下承包电力安装工程。安全意识淡薄，在施工时未督促作业人员穿戴电力安装安全防护用品进行带电作业。</w:t>
      </w:r>
      <w:bookmarkStart w:id="118" w:name="_Toc5180"/>
      <w:bookmarkStart w:id="119" w:name="_Toc10505"/>
    </w:p>
    <w:p w14:paraId="244D0CE1">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3" w:firstLineChars="200"/>
        <w:rPr>
          <w:rFonts w:hint="eastAsia" w:ascii="仿宋_GB2312" w:hAnsi="仿宋_GB2312" w:eastAsia="仿宋_GB2312"/>
          <w:sz w:val="32"/>
          <w:szCs w:val="32"/>
        </w:rPr>
      </w:pPr>
      <w:r>
        <w:rPr>
          <w:rFonts w:hint="eastAsia" w:ascii="仿宋_GB2312" w:hAnsi="仿宋_GB2312" w:eastAsia="仿宋_GB2312"/>
          <w:b/>
          <w:bCs/>
          <w:sz w:val="32"/>
          <w:szCs w:val="32"/>
        </w:rPr>
        <w:t>3.李晓峰。</w:t>
      </w:r>
      <w:r>
        <w:rPr>
          <w:rFonts w:hint="eastAsia" w:ascii="仿宋_GB2312" w:hAnsi="仿宋_GB2312" w:eastAsia="仿宋_GB2312"/>
          <w:sz w:val="32"/>
          <w:szCs w:val="32"/>
        </w:rPr>
        <w:t>现场施工人员，违反操作规程，在未穿戴电力</w:t>
      </w:r>
    </w:p>
    <w:p w14:paraId="028E71D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kern w:val="2"/>
          <w:sz w:val="18"/>
          <w:szCs w:val="18"/>
          <w:lang w:val="en-US" w:eastAsia="zh-CN" w:bidi="ar"/>
        </w:rPr>
      </w:pPr>
      <w:r>
        <w:rPr>
          <w:sz w:val="32"/>
        </w:rPr>
        <w:pict>
          <v:line id="_x0000_s1034" o:spid="_x0000_s1034" o:spt="20" style="position:absolute;left:0pt;margin-left:4.95pt;margin-top:0.05pt;height:0.75pt;width:435pt;z-index:251663360;mso-width-relative:page;mso-height-relative:page;" fillcolor="#FFFFFF" filled="t" stroked="t" coordsize="21600,21600">
            <v:path arrowok="t"/>
            <v:fill on="t" color2="#FFFFFF" focussize="0,0"/>
            <v:stroke color="#000000"/>
            <v:imagedata o:title=""/>
            <o:lock v:ext="edit" aspectratio="f"/>
          </v:line>
        </w:pict>
      </w:r>
    </w:p>
    <w:p w14:paraId="09256ED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360" w:firstLineChars="200"/>
        <w:textAlignment w:val="auto"/>
        <w:rPr>
          <w:rFonts w:hint="eastAsia" w:ascii="宋体" w:hAnsi="宋体" w:eastAsia="宋体"/>
          <w:kern w:val="2"/>
          <w:sz w:val="18"/>
          <w:szCs w:val="18"/>
          <w:lang w:val="en-US" w:eastAsia="zh-CN" w:bidi="ar"/>
        </w:rPr>
      </w:pPr>
      <w:r>
        <w:rPr>
          <w:rFonts w:hint="eastAsia" w:ascii="宋体" w:hAnsi="宋体" w:eastAsia="宋体"/>
          <w:kern w:val="2"/>
          <w:sz w:val="18"/>
          <w:szCs w:val="18"/>
          <w:lang w:val="en-US" w:eastAsia="zh-CN" w:bidi="ar"/>
        </w:rPr>
        <w:t>[</w:t>
      </w:r>
      <w:r>
        <w:rPr>
          <w:rFonts w:hint="eastAsia" w:ascii="宋体" w:hAnsi="宋体"/>
          <w:kern w:val="2"/>
          <w:sz w:val="18"/>
          <w:szCs w:val="18"/>
          <w:lang w:val="en-US" w:eastAsia="zh-CN" w:bidi="ar"/>
        </w:rPr>
        <w:t>4</w:t>
      </w:r>
      <w:r>
        <w:rPr>
          <w:rFonts w:hint="eastAsia" w:ascii="宋体" w:hAnsi="宋体" w:eastAsia="宋体"/>
          <w:kern w:val="2"/>
          <w:sz w:val="18"/>
          <w:szCs w:val="18"/>
          <w:lang w:val="en-US" w:eastAsia="zh-CN" w:bidi="ar"/>
        </w:rPr>
        <w:t>]《中华人民共和国安全生产法》第二十五条：生产经营单位的安全生产管理机构以及安全生产管理人员履行下列职责:（</w:t>
      </w:r>
      <w:r>
        <w:rPr>
          <w:rFonts w:hint="eastAsia" w:ascii="宋体" w:hAnsi="宋体"/>
          <w:kern w:val="2"/>
          <w:sz w:val="18"/>
          <w:szCs w:val="18"/>
          <w:lang w:val="en-US" w:eastAsia="zh-CN" w:bidi="ar"/>
        </w:rPr>
        <w:t>五</w:t>
      </w:r>
      <w:r>
        <w:rPr>
          <w:rFonts w:hint="eastAsia" w:ascii="宋体" w:hAnsi="宋体" w:eastAsia="宋体"/>
          <w:kern w:val="2"/>
          <w:sz w:val="18"/>
          <w:szCs w:val="18"/>
          <w:lang w:val="en-US" w:eastAsia="zh-CN" w:bidi="ar"/>
        </w:rPr>
        <w:t>）检查本单位的安全生产状况，及时排查生产安全事故隐患，提出改进安全生产管理的建议；</w:t>
      </w:r>
    </w:p>
    <w:bookmarkEnd w:id="118"/>
    <w:bookmarkEnd w:id="119"/>
    <w:p w14:paraId="1C5B22E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right="0"/>
        <w:jc w:val="both"/>
        <w:textAlignment w:val="auto"/>
        <w:rPr>
          <w:rFonts w:hint="eastAsia" w:ascii="仿宋_GB2312" w:hAnsi="仿宋_GB2312" w:eastAsia="仿宋_GB2312"/>
          <w:sz w:val="32"/>
          <w:szCs w:val="32"/>
          <w:lang w:val="en-US" w:eastAsia="zh-CN"/>
        </w:rPr>
      </w:pPr>
      <w:r>
        <w:rPr>
          <w:rFonts w:hint="eastAsia" w:ascii="仿宋_GB2312" w:hAnsi="Calibri" w:eastAsia="仿宋_GB2312" w:cs="仿宋_GB2312"/>
          <w:kern w:val="2"/>
          <w:sz w:val="32"/>
          <w:szCs w:val="32"/>
          <w:lang w:val="en-US" w:eastAsia="zh-CN" w:bidi="ar"/>
        </w:rPr>
        <w:t>安装安全防护用品进行施工作业，是对自己生命的轻视和不负</w:t>
      </w:r>
      <w:r>
        <w:rPr>
          <w:rFonts w:hint="eastAsia" w:ascii="仿宋_GB2312" w:hAnsi="仿宋_GB2312" w:eastAsia="仿宋_GB2312"/>
          <w:sz w:val="32"/>
          <w:szCs w:val="32"/>
          <w:lang w:val="en-US" w:eastAsia="zh-CN"/>
        </w:rPr>
        <w:t>责任，造成本人死亡，给家庭造成巨大伤痛。</w:t>
      </w:r>
    </w:p>
    <w:p w14:paraId="0731F9BE">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3" w:firstLineChars="200"/>
        <w:outlineLvl w:val="0"/>
        <w:rPr>
          <w:rFonts w:hint="eastAsia" w:ascii="黑体" w:hAnsi="黑体" w:eastAsia="黑体"/>
          <w:b/>
          <w:bCs/>
          <w:sz w:val="32"/>
          <w:szCs w:val="32"/>
          <w:lang w:val="en-US" w:eastAsia="zh-CN"/>
        </w:rPr>
      </w:pPr>
      <w:bookmarkStart w:id="120" w:name="_Toc5543"/>
      <w:bookmarkEnd w:id="120"/>
      <w:bookmarkStart w:id="121" w:name="_Toc20469"/>
      <w:bookmarkEnd w:id="121"/>
      <w:bookmarkStart w:id="122" w:name="_Toc2142"/>
      <w:r>
        <w:rPr>
          <w:rFonts w:hint="eastAsia" w:ascii="黑体" w:hAnsi="黑体" w:eastAsia="黑体"/>
          <w:b/>
          <w:bCs/>
          <w:sz w:val="32"/>
          <w:szCs w:val="32"/>
          <w:lang w:val="en-US" w:eastAsia="zh-CN"/>
        </w:rPr>
        <w:t>七、</w:t>
      </w:r>
      <w:r>
        <w:rPr>
          <w:rFonts w:hint="eastAsia" w:ascii="黑体" w:hAnsi="黑体" w:eastAsia="黑体"/>
          <w:b/>
          <w:bCs/>
          <w:sz w:val="32"/>
          <w:szCs w:val="32"/>
        </w:rPr>
        <w:t>事故整改和防范措施</w:t>
      </w:r>
      <w:bookmarkEnd w:id="122"/>
    </w:p>
    <w:p w14:paraId="7E2CCA61">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1.顺安达公司</w:t>
      </w:r>
      <w:r>
        <w:rPr>
          <w:rFonts w:hint="eastAsia" w:ascii="仿宋_GB2312" w:hAnsi="宋体" w:eastAsia="仿宋_GB2312"/>
          <w:color w:val="000000"/>
          <w:sz w:val="32"/>
          <w:szCs w:val="32"/>
        </w:rPr>
        <w:t>要认真履行安全生产的主体责任，总结和汲取事故教训，举一反三，</w:t>
      </w:r>
      <w:r>
        <w:rPr>
          <w:rFonts w:hint="eastAsia" w:ascii="仿宋_GB2312" w:hAnsi="宋体" w:eastAsia="仿宋_GB2312"/>
          <w:color w:val="000000"/>
          <w:sz w:val="32"/>
          <w:szCs w:val="32"/>
          <w:lang w:val="en-US" w:eastAsia="zh-CN"/>
        </w:rPr>
        <w:t>建立健全安全生产规章制度，</w:t>
      </w:r>
      <w:r>
        <w:rPr>
          <w:rFonts w:hint="eastAsia" w:ascii="仿宋_GB2312" w:hAnsi="宋体" w:eastAsia="仿宋_GB2312"/>
          <w:color w:val="000000"/>
          <w:sz w:val="32"/>
          <w:szCs w:val="32"/>
          <w:lang w:eastAsia="zh-CN"/>
        </w:rPr>
        <w:t>深入推进双重预防机制建设</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排查管控安全风险，</w:t>
      </w:r>
      <w:r>
        <w:rPr>
          <w:rFonts w:hint="eastAsia" w:ascii="仿宋_GB2312" w:hAnsi="宋体" w:eastAsia="仿宋_GB2312"/>
          <w:color w:val="000000"/>
          <w:sz w:val="32"/>
          <w:szCs w:val="32"/>
        </w:rPr>
        <w:t>及时消除事故隐患</w:t>
      </w:r>
      <w:r>
        <w:rPr>
          <w:rFonts w:hint="eastAsia" w:ascii="仿宋_GB2312" w:hAnsi="宋体" w:eastAsia="仿宋_GB2312"/>
          <w:color w:val="000000"/>
          <w:sz w:val="32"/>
          <w:szCs w:val="32"/>
          <w:lang w:eastAsia="zh-CN"/>
        </w:rPr>
        <w:t>，全面提高企业安全</w:t>
      </w:r>
      <w:r>
        <w:rPr>
          <w:rFonts w:hint="eastAsia" w:ascii="仿宋_GB2312" w:hAnsi="宋体" w:eastAsia="仿宋_GB2312"/>
          <w:color w:val="000000"/>
          <w:sz w:val="32"/>
          <w:szCs w:val="32"/>
          <w:lang w:val="en-US" w:eastAsia="zh-CN"/>
        </w:rPr>
        <w:t>管理</w:t>
      </w:r>
      <w:r>
        <w:rPr>
          <w:rFonts w:hint="eastAsia" w:ascii="仿宋_GB2312" w:hAnsi="宋体" w:eastAsia="仿宋_GB2312"/>
          <w:color w:val="000000"/>
          <w:sz w:val="32"/>
          <w:szCs w:val="32"/>
          <w:lang w:eastAsia="zh-CN"/>
        </w:rPr>
        <w:t>水平</w:t>
      </w:r>
      <w:r>
        <w:rPr>
          <w:rFonts w:hint="eastAsia" w:ascii="仿宋_GB2312" w:hAnsi="宋体" w:eastAsia="仿宋_GB2312"/>
          <w:color w:val="000000"/>
          <w:sz w:val="32"/>
          <w:szCs w:val="32"/>
        </w:rPr>
        <w:t>。</w:t>
      </w:r>
    </w:p>
    <w:p w14:paraId="7D771963">
      <w:pPr>
        <w:keepNext w:val="0"/>
        <w:keepLines w:val="0"/>
        <w:pageBreakBefore w:val="0"/>
        <w:widowControl w:val="0"/>
        <w:kinsoku/>
        <w:wordWrap/>
        <w:overflowPunct/>
        <w:topLinePunct w:val="0"/>
        <w:autoSpaceDE/>
        <w:autoSpaceDN w:val="0"/>
        <w:bidi w:val="0"/>
        <w:snapToGrid w:val="0"/>
        <w:spacing w:beforeAutospacing="0" w:afterAutospacing="0" w:line="56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2.顺安达公司要完善企业管理，落实全员安全生产责任制，依法依规开展承包发包相关业务，认真履行承包发包制度，进一步加强对外包施工项目的安全管理。</w:t>
      </w:r>
    </w:p>
    <w:p w14:paraId="04476107">
      <w:pPr>
        <w:keepNext w:val="0"/>
        <w:keepLines w:val="0"/>
        <w:pageBreakBefore w:val="0"/>
        <w:widowControl w:val="0"/>
        <w:kinsoku/>
        <w:wordWrap/>
        <w:overflowPunct/>
        <w:topLinePunct w:val="0"/>
        <w:autoSpaceDE/>
        <w:autoSpaceDN w:val="0"/>
        <w:bidi w:val="0"/>
        <w:snapToGrid w:val="0"/>
        <w:spacing w:beforeAutospacing="0" w:afterAutospacing="0" w:line="56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3.顺安达公司</w:t>
      </w:r>
      <w:r>
        <w:rPr>
          <w:rFonts w:hint="eastAsia" w:ascii="仿宋_GB2312" w:hAnsi="宋体" w:eastAsia="仿宋_GB2312"/>
          <w:color w:val="000000"/>
          <w:sz w:val="32"/>
          <w:szCs w:val="32"/>
          <w:lang w:eastAsia="zh-CN"/>
        </w:rPr>
        <w:t>要</w:t>
      </w:r>
      <w:r>
        <w:rPr>
          <w:rFonts w:hint="eastAsia" w:ascii="仿宋_GB2312" w:hAnsi="宋体" w:eastAsia="仿宋_GB2312"/>
          <w:color w:val="000000"/>
          <w:sz w:val="32"/>
          <w:szCs w:val="32"/>
        </w:rPr>
        <w:t>加强作业人员安全生产教育培训，提高作业人员安全知识，</w:t>
      </w:r>
      <w:r>
        <w:rPr>
          <w:rFonts w:hint="eastAsia" w:ascii="仿宋_GB2312" w:hAnsi="宋体" w:eastAsia="仿宋_GB2312"/>
          <w:color w:val="000000"/>
          <w:sz w:val="32"/>
          <w:szCs w:val="32"/>
          <w:lang w:val="en-US" w:eastAsia="zh-CN"/>
        </w:rPr>
        <w:t>督促从业人员使用安全防护用品，</w:t>
      </w:r>
      <w:r>
        <w:rPr>
          <w:rFonts w:hint="eastAsia" w:ascii="仿宋_GB2312" w:hAnsi="宋体" w:eastAsia="仿宋_GB2312"/>
          <w:color w:val="000000"/>
          <w:sz w:val="32"/>
          <w:szCs w:val="32"/>
        </w:rPr>
        <w:t>培养职工自我防护安全意识。</w:t>
      </w:r>
    </w:p>
    <w:p w14:paraId="55B50A7A">
      <w:pPr>
        <w:keepNext w:val="0"/>
        <w:keepLines w:val="0"/>
        <w:pageBreakBefore w:val="0"/>
        <w:widowControl w:val="0"/>
        <w:kinsoku/>
        <w:wordWrap/>
        <w:overflowPunct/>
        <w:topLinePunct w:val="0"/>
        <w:autoSpaceDE/>
        <w:autoSpaceDN w:val="0"/>
        <w:bidi w:val="0"/>
        <w:snapToGrid w:val="0"/>
        <w:spacing w:beforeAutospacing="0" w:afterAutospacing="0" w:line="560" w:lineRule="exact"/>
        <w:ind w:firstLine="4800" w:firstLineChars="15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法库县政府事故调查组</w:t>
      </w:r>
    </w:p>
    <w:p w14:paraId="0096B27D">
      <w:pPr>
        <w:keepNext w:val="0"/>
        <w:keepLines w:val="0"/>
        <w:pageBreakBefore w:val="0"/>
        <w:widowControl w:val="0"/>
        <w:kinsoku/>
        <w:wordWrap/>
        <w:overflowPunct/>
        <w:topLinePunct w:val="0"/>
        <w:autoSpaceDE/>
        <w:autoSpaceDN w:val="0"/>
        <w:bidi w:val="0"/>
        <w:snapToGrid w:val="0"/>
        <w:spacing w:beforeAutospacing="0" w:afterAutospacing="0" w:line="560" w:lineRule="exact"/>
        <w:ind w:firstLine="5440" w:firstLineChars="17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2024年9月9日</w:t>
      </w:r>
    </w:p>
    <w:sectPr>
      <w:footerReference r:id="rId5" w:type="default"/>
      <w:pgSz w:w="11906" w:h="16838"/>
      <w:pgMar w:top="2098" w:right="1474" w:bottom="1984" w:left="1587" w:header="851" w:footer="1644"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DE8843-2550-4347-A420-B0ABEC7E22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42A5FE-F5B7-4E34-BAFE-8B58355A92FF}"/>
  </w:font>
  <w:font w:name="微软雅黑">
    <w:panose1 w:val="020B0503020204020204"/>
    <w:charset w:val="86"/>
    <w:family w:val="auto"/>
    <w:pitch w:val="default"/>
    <w:sig w:usb0="80000287" w:usb1="2ACF3C50" w:usb2="00000016" w:usb3="00000000" w:csb0="0004001F" w:csb1="00000000"/>
    <w:embedRegular r:id="rId3" w:fontKey="{FC6AF989-9BDA-4400-A3AA-780D91C70B0E}"/>
  </w:font>
  <w:font w:name="方正小标宋_GBK">
    <w:panose1 w:val="02000000000000000000"/>
    <w:charset w:val="86"/>
    <w:family w:val="auto"/>
    <w:pitch w:val="default"/>
    <w:sig w:usb0="A00002BF" w:usb1="38CF7CFA" w:usb2="00082016" w:usb3="00000000" w:csb0="00040001" w:csb1="00000000"/>
    <w:embedRegular r:id="rId4" w:fontKey="{C1958423-EB93-4E3F-A7AD-0510F9D49818}"/>
  </w:font>
  <w:font w:name="仿宋_GB2312">
    <w:panose1 w:val="02010609030101010101"/>
    <w:charset w:val="86"/>
    <w:family w:val="modern"/>
    <w:pitch w:val="default"/>
    <w:sig w:usb0="00000001" w:usb1="080E0000" w:usb2="00000000" w:usb3="00000000" w:csb0="00040000" w:csb1="00000000"/>
    <w:embedRegular r:id="rId5" w:fontKey="{76909657-C9F7-4D3C-A9FF-B6065F01627A}"/>
  </w:font>
  <w:font w:name="楷体">
    <w:panose1 w:val="02010609060101010101"/>
    <w:charset w:val="86"/>
    <w:family w:val="auto"/>
    <w:pitch w:val="default"/>
    <w:sig w:usb0="800002BF" w:usb1="38CF7CFA" w:usb2="00000016" w:usb3="00000000" w:csb0="00040001" w:csb1="00000000"/>
    <w:embedRegular r:id="rId6" w:fontKey="{CABA40B5-F04F-420A-8242-D303AA213A9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02154">
    <w:pPr>
      <w:pStyle w:val="15"/>
      <w:tabs>
        <w:tab w:val="clear" w:pos="4153"/>
        <w:tab w:val="clear" w:pos="8306"/>
      </w:tabs>
    </w:pPr>
    <w:r>
      <w:rPr>
        <w:sz w:val="18"/>
      </w:rPr>
      <w:pict>
        <v:shape id="_x0000_s2049" o:spid="_x0000_s2049"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DFEBF65">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14:paraId="6F21D6B3">
    <w:pPr>
      <w:pStyle w:val="15"/>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B21D49F">
                          <w:pPr>
                            <w:pStyle w:val="15"/>
                            <w:tabs>
                              <w:tab w:val="clear" w:pos="4153"/>
                              <w:tab w:val="clear" w:pos="8306"/>
                            </w:tabs>
                          </w:pPr>
                        </w:p>
                        <w:p w14:paraId="12B326B2"/>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in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I4iZ8G7AQAAhgMAAA4AAAAAAAAAAQAgAAAAIgEAAGRycy9lMm9Eb2MueG1sUEsFBgAA&#10;AAAGAAYAWQEAAE8FAAAAAA==&#10;">
              <v:fill on="f" focussize="0,0"/>
              <v:stroke on="f"/>
              <v:imagedata o:title=""/>
              <o:lock v:ext="edit" aspectratio="f"/>
              <v:textbox>
                <w:txbxContent>
                  <w:p w14:paraId="3B21D49F">
                    <w:pPr>
                      <w:pStyle w:val="15"/>
                      <w:tabs>
                        <w:tab w:val="clear" w:pos="4153"/>
                        <w:tab w:val="clear" w:pos="8306"/>
                      </w:tabs>
                    </w:pPr>
                  </w:p>
                  <w:p w14:paraId="12B326B2"/>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58A2A">
    <w:pPr>
      <w:pStyle w:val="15"/>
      <w:tabs>
        <w:tab w:val="clear" w:pos="4153"/>
        <w:tab w:val="clear" w:pos="8306"/>
      </w:tabs>
      <w:rPr>
        <w:rFonts w:hint="default"/>
        <w:sz w:val="18"/>
        <w:lang w:val="en-US"/>
      </w:rPr>
    </w:pPr>
    <w:r>
      <w:rPr>
        <w:sz w:val="18"/>
      </w:rPr>
      <w:pict>
        <v:shape id="_x0000_s2050" o:spid="_x0000_s2050"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AAB3F1B">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053D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2E90E"/>
    <w:multiLevelType w:val="singleLevel"/>
    <w:tmpl w:val="C252E9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0"/>
  <w:displayVerticalDrawingGridEvery w:val="2"/>
  <w:hdrShapeDefaults>
    <o:shapelayout v:ext="edit">
      <o:idmap v:ext="edit" data="2"/>
    </o:shapelayout>
  </w:hdrShapeDefaults>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OTA3ZmJkMzMxNDFkNDNkMjU0ODgxZmEyYmFjNTc4ZDMifQ=="/>
  </w:docVars>
  <w:rsids>
    <w:rsidRoot w:val="00172A27"/>
    <w:rsid w:val="00044EF2"/>
    <w:rsid w:val="06896BB4"/>
    <w:rsid w:val="08896D45"/>
    <w:rsid w:val="0BC11EE9"/>
    <w:rsid w:val="0DDE4FD5"/>
    <w:rsid w:val="0F384BB8"/>
    <w:rsid w:val="102050E7"/>
    <w:rsid w:val="10685029"/>
    <w:rsid w:val="113530C8"/>
    <w:rsid w:val="1340403C"/>
    <w:rsid w:val="165F0C7D"/>
    <w:rsid w:val="16FA2269"/>
    <w:rsid w:val="17CE7E68"/>
    <w:rsid w:val="1A3D3CA6"/>
    <w:rsid w:val="21EB1616"/>
    <w:rsid w:val="24547947"/>
    <w:rsid w:val="25675458"/>
    <w:rsid w:val="27AB1F74"/>
    <w:rsid w:val="289447B6"/>
    <w:rsid w:val="2A73489F"/>
    <w:rsid w:val="2B2C33CC"/>
    <w:rsid w:val="2BDA2E28"/>
    <w:rsid w:val="2CE675AA"/>
    <w:rsid w:val="2E2C7138"/>
    <w:rsid w:val="2E741BFF"/>
    <w:rsid w:val="35C91817"/>
    <w:rsid w:val="37117919"/>
    <w:rsid w:val="376E2676"/>
    <w:rsid w:val="38107BD1"/>
    <w:rsid w:val="38B844F1"/>
    <w:rsid w:val="38CA4224"/>
    <w:rsid w:val="3AC40E41"/>
    <w:rsid w:val="3C5C2972"/>
    <w:rsid w:val="3C8C1F1C"/>
    <w:rsid w:val="3CC1149A"/>
    <w:rsid w:val="40387CC5"/>
    <w:rsid w:val="408F1FDB"/>
    <w:rsid w:val="41855861"/>
    <w:rsid w:val="41DF3BE1"/>
    <w:rsid w:val="44125B1E"/>
    <w:rsid w:val="45B61DB8"/>
    <w:rsid w:val="46A460B4"/>
    <w:rsid w:val="4723347D"/>
    <w:rsid w:val="4BB07C37"/>
    <w:rsid w:val="4BB5041C"/>
    <w:rsid w:val="4C022497"/>
    <w:rsid w:val="4C286E40"/>
    <w:rsid w:val="4D096C71"/>
    <w:rsid w:val="50D13030"/>
    <w:rsid w:val="5134005C"/>
    <w:rsid w:val="536A5F90"/>
    <w:rsid w:val="53FA7527"/>
    <w:rsid w:val="54181E8F"/>
    <w:rsid w:val="545509EE"/>
    <w:rsid w:val="554C1DF1"/>
    <w:rsid w:val="558B3054"/>
    <w:rsid w:val="55BB6066"/>
    <w:rsid w:val="564B3E56"/>
    <w:rsid w:val="56515DC5"/>
    <w:rsid w:val="57A63B7D"/>
    <w:rsid w:val="580C5867"/>
    <w:rsid w:val="587A4EC7"/>
    <w:rsid w:val="590C6D75"/>
    <w:rsid w:val="5A90452E"/>
    <w:rsid w:val="5DE60909"/>
    <w:rsid w:val="61532759"/>
    <w:rsid w:val="62225F47"/>
    <w:rsid w:val="62662018"/>
    <w:rsid w:val="631D301E"/>
    <w:rsid w:val="632A1297"/>
    <w:rsid w:val="633A3BD0"/>
    <w:rsid w:val="65A62159"/>
    <w:rsid w:val="6605645B"/>
    <w:rsid w:val="66652D12"/>
    <w:rsid w:val="66693605"/>
    <w:rsid w:val="66747862"/>
    <w:rsid w:val="66B3751B"/>
    <w:rsid w:val="66F83C73"/>
    <w:rsid w:val="67E11A70"/>
    <w:rsid w:val="67F02B2E"/>
    <w:rsid w:val="6A6908F7"/>
    <w:rsid w:val="6A696B49"/>
    <w:rsid w:val="6B4A697B"/>
    <w:rsid w:val="6C7C7008"/>
    <w:rsid w:val="6CA02C98"/>
    <w:rsid w:val="70F62A2B"/>
    <w:rsid w:val="71A212BE"/>
    <w:rsid w:val="77C6382D"/>
    <w:rsid w:val="77E45A61"/>
    <w:rsid w:val="791D56CF"/>
    <w:rsid w:val="792B7DEB"/>
    <w:rsid w:val="793A6280"/>
    <w:rsid w:val="7A664EA9"/>
    <w:rsid w:val="7A715CD2"/>
    <w:rsid w:val="7AD16771"/>
    <w:rsid w:val="7C345209"/>
    <w:rsid w:val="7FAF2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标题 31"/>
    <w:basedOn w:val="1"/>
    <w:qFormat/>
    <w:uiPriority w:val="0"/>
    <w:pPr>
      <w:keepNext/>
      <w:keepLines/>
      <w:spacing w:before="260" w:after="260" w:line="416" w:lineRule="auto"/>
      <w:outlineLvl w:val="2"/>
    </w:pPr>
    <w:rPr>
      <w:b/>
      <w:bCs/>
      <w:sz w:val="32"/>
      <w:szCs w:val="32"/>
    </w:rPr>
  </w:style>
  <w:style w:type="character" w:customStyle="1" w:styleId="13">
    <w:name w:val="默认段落字体1"/>
    <w:link w:val="1"/>
    <w:qFormat/>
    <w:uiPriority w:val="0"/>
  </w:style>
  <w:style w:type="table" w:customStyle="1" w:styleId="14">
    <w:name w:val="普通表格1"/>
    <w:semiHidden/>
    <w:qFormat/>
    <w:uiPriority w:val="0"/>
  </w:style>
  <w:style w:type="paragraph" w:customStyle="1" w:styleId="15">
    <w:name w:val="页脚1"/>
    <w:basedOn w:val="1"/>
    <w:qFormat/>
    <w:uiPriority w:val="0"/>
    <w:pPr>
      <w:tabs>
        <w:tab w:val="center" w:pos="4153"/>
        <w:tab w:val="right" w:pos="8306"/>
      </w:tabs>
      <w:snapToGrid w:val="0"/>
      <w:jc w:val="left"/>
    </w:pPr>
    <w:rPr>
      <w:sz w:val="18"/>
    </w:rPr>
  </w:style>
  <w:style w:type="paragraph" w:customStyle="1" w:styleId="16">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7">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18">
    <w:name w:val="WPSOffice手动目录 1"/>
    <w:qFormat/>
    <w:uiPriority w:val="0"/>
    <w:pPr>
      <w:ind w:leftChars="0"/>
    </w:pPr>
    <w:rPr>
      <w:rFonts w:ascii="Times New Roman" w:hAnsi="Times New Roman" w:eastAsia="宋体" w:cs="Times New Roman"/>
      <w:sz w:val="20"/>
      <w:szCs w:val="20"/>
      <w:lang w:val="en-US"/>
    </w:rPr>
  </w:style>
  <w:style w:type="paragraph" w:customStyle="1" w:styleId="19">
    <w:name w:val="WPSOffice手动目录 2"/>
    <w:qFormat/>
    <w:uiPriority w:val="0"/>
    <w:pPr>
      <w:ind w:leftChars="200"/>
    </w:pPr>
    <w:rPr>
      <w:rFonts w:ascii="Times New Roman" w:hAnsi="Times New Roman" w:eastAsia="宋体" w:cs="Times New Roman"/>
      <w:sz w:val="20"/>
      <w:szCs w:val="20"/>
      <w:lang w:val="en-US"/>
    </w:rPr>
  </w:style>
  <w:style w:type="paragraph" w:customStyle="1" w:styleId="20">
    <w:name w:val="WPSOffice手动目录 3"/>
    <w:qFormat/>
    <w:uiPriority w:val="0"/>
    <w:pPr>
      <w:ind w:leftChars="400"/>
    </w:pPr>
    <w:rPr>
      <w:rFonts w:ascii="Times New Roman" w:hAnsi="Times New Roman" w:eastAsia="宋体"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textRotate="1"/>
    <customShpInfo spid="_x0000_s2050" textRotate="1"/>
    <customShpInfo spid="_x0000_s1032"/>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5700</Words>
  <Characters>5886</Characters>
  <Lines>1</Lines>
  <Paragraphs>1</Paragraphs>
  <TotalTime>18</TotalTime>
  <ScaleCrop>false</ScaleCrop>
  <LinksUpToDate>false</LinksUpToDate>
  <CharactersWithSpaces>5919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2024-08-22T23:56:00Z</dcterms:created>
  <dc:creator>郭志勇</dc:creator>
  <cp:lastModifiedBy>ni</cp:lastModifiedBy>
  <dcterms:modified xsi:type="dcterms:W3CDTF">2024-10-11T01:51:06Z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A30591832E764FBBAA13C7535EE25546_12</vt:lpwstr>
  </property>
</Properties>
</file>